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320958835"/>
        <w:docPartObj>
          <w:docPartGallery w:val="Cover Pages"/>
          <w:docPartUnique/>
        </w:docPartObj>
      </w:sdtPr>
      <w:sdtEndPr/>
      <w:sdtContent>
        <w:p w:rsidR="0076747B" w:rsidRPr="00661318" w:rsidRDefault="0076747B" w:rsidP="0076747B">
          <w:pPr>
            <w:jc w:val="center"/>
            <w:rPr>
              <w:b/>
              <w:sz w:val="36"/>
            </w:rPr>
          </w:pPr>
          <w:r w:rsidRPr="00661318">
            <w:rPr>
              <w:b/>
              <w:sz w:val="36"/>
            </w:rPr>
            <w:t>Town of Germantown Local Waterfront Revitalization Study</w:t>
          </w:r>
        </w:p>
        <w:p w:rsidR="0076747B" w:rsidRPr="0076747B" w:rsidRDefault="00661318" w:rsidP="00661318">
          <w:pPr>
            <w:jc w:val="center"/>
            <w:rPr>
              <w:b/>
              <w:color w:val="7F7F7F" w:themeColor="text1" w:themeTint="80"/>
              <w:sz w:val="36"/>
              <w:szCs w:val="36"/>
            </w:rPr>
          </w:pPr>
          <w:r w:rsidRPr="006C7C00">
            <w:rPr>
              <w:b/>
              <w:color w:val="7F7F7F" w:themeColor="text1" w:themeTint="80"/>
              <w:sz w:val="48"/>
            </w:rPr>
            <w:t xml:space="preserve"> </w:t>
          </w:r>
        </w:p>
        <w:p w:rsidR="00661318" w:rsidRDefault="00661318" w:rsidP="00661318">
          <w:pPr>
            <w:jc w:val="center"/>
            <w:rPr>
              <w:b/>
              <w:color w:val="7F7F7F" w:themeColor="text1" w:themeTint="80"/>
              <w:sz w:val="48"/>
            </w:rPr>
          </w:pPr>
          <w:r w:rsidRPr="006C7C00">
            <w:rPr>
              <w:b/>
              <w:color w:val="7F7F7F" w:themeColor="text1" w:themeTint="80"/>
              <w:sz w:val="48"/>
            </w:rPr>
            <w:t>COMMUNITY OUTREACH PLAN</w:t>
          </w:r>
        </w:p>
        <w:p w:rsidR="00B239F9" w:rsidRPr="00B239F9" w:rsidRDefault="001D223F" w:rsidP="00661318">
          <w:pPr>
            <w:jc w:val="center"/>
            <w:rPr>
              <w:b/>
              <w:color w:val="7F7F7F" w:themeColor="text1" w:themeTint="80"/>
              <w:sz w:val="36"/>
              <w:szCs w:val="36"/>
            </w:rPr>
          </w:pPr>
          <w:r>
            <w:rPr>
              <w:b/>
              <w:color w:val="7F7F7F" w:themeColor="text1" w:themeTint="80"/>
              <w:sz w:val="36"/>
              <w:szCs w:val="36"/>
            </w:rPr>
            <w:t>March</w:t>
          </w:r>
          <w:r w:rsidR="00196871">
            <w:rPr>
              <w:b/>
              <w:color w:val="7F7F7F" w:themeColor="text1" w:themeTint="80"/>
              <w:sz w:val="36"/>
              <w:szCs w:val="36"/>
            </w:rPr>
            <w:t xml:space="preserve"> 2,</w:t>
          </w:r>
          <w:r w:rsidR="00B239F9" w:rsidRPr="00B239F9">
            <w:rPr>
              <w:b/>
              <w:color w:val="7F7F7F" w:themeColor="text1" w:themeTint="80"/>
              <w:sz w:val="36"/>
              <w:szCs w:val="36"/>
            </w:rPr>
            <w:t xml:space="preserve"> 2017</w:t>
          </w:r>
        </w:p>
        <w:p w:rsidR="00661318" w:rsidRPr="0076747B" w:rsidRDefault="00661318">
          <w:pPr>
            <w:rPr>
              <w:sz w:val="36"/>
              <w:szCs w:val="36"/>
            </w:rPr>
          </w:pPr>
        </w:p>
        <w:p w:rsidR="003E6C52" w:rsidRDefault="00F03267">
          <w:r w:rsidRPr="00B2175F">
            <w:rPr>
              <w:noProof/>
            </w:rPr>
            <w:drawing>
              <wp:anchor distT="0" distB="0" distL="114300" distR="114300" simplePos="0" relativeHeight="251670528" behindDoc="0" locked="0" layoutInCell="1" allowOverlap="1" wp14:anchorId="3DE8FEED" wp14:editId="2E88A91C">
                <wp:simplePos x="0" y="0"/>
                <wp:positionH relativeFrom="column">
                  <wp:posOffset>655955</wp:posOffset>
                </wp:positionH>
                <wp:positionV relativeFrom="paragraph">
                  <wp:posOffset>123190</wp:posOffset>
                </wp:positionV>
                <wp:extent cx="4726305" cy="3554095"/>
                <wp:effectExtent l="247650" t="266700" r="245745" b="274955"/>
                <wp:wrapNone/>
                <wp:docPr id="3" name="Picture 3" descr="H:\Projects\Germantown\Local Waterfront Revitalization CFA Application 2015\Attachments\Pictures\photo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rojects\Germantown\Local Waterfront Revitalization CFA Application 2015\Attachments\Pictures\photos\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6305" cy="35540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rsidR="00661318" w:rsidRDefault="00661318"/>
        <w:p w:rsidR="00016C03" w:rsidRDefault="00016C03"/>
        <w:p w:rsidR="00016C03" w:rsidRDefault="00016C03"/>
        <w:p w:rsidR="00016C03" w:rsidRDefault="00016C03"/>
        <w:p w:rsidR="00016C03" w:rsidRDefault="00016C03"/>
        <w:p w:rsidR="00016C03" w:rsidRDefault="00016C03"/>
        <w:p w:rsidR="00016C03" w:rsidRDefault="00016C03"/>
        <w:p w:rsidR="00016C03" w:rsidRDefault="00016C03"/>
        <w:p w:rsidR="00016C03" w:rsidRDefault="00016C03"/>
        <w:p w:rsidR="00016C03" w:rsidRDefault="00016C03"/>
        <w:p w:rsidR="00016C03" w:rsidRDefault="00016C03"/>
        <w:p w:rsidR="00016C03" w:rsidRDefault="00016C03"/>
        <w:p w:rsidR="00016C03" w:rsidRDefault="00016C03"/>
        <w:p w:rsidR="00016C03" w:rsidRDefault="00016C03"/>
        <w:p w:rsidR="00016C03" w:rsidRDefault="00016C03"/>
        <w:p w:rsidR="00016C03" w:rsidRDefault="00016C03"/>
        <w:p w:rsidR="00016C03" w:rsidRDefault="00016C03"/>
        <w:p w:rsidR="00016C03" w:rsidRDefault="00016C03"/>
        <w:p w:rsidR="00016C03" w:rsidRDefault="00016C03"/>
        <w:p w:rsidR="00016C03" w:rsidRDefault="00016C03"/>
        <w:p w:rsidR="00016C03" w:rsidRDefault="00016C03"/>
        <w:p w:rsidR="00016C03" w:rsidRDefault="00016C03"/>
        <w:p w:rsidR="006C7C00" w:rsidRDefault="006C7C00"/>
        <w:p w:rsidR="0076747B" w:rsidRPr="00AA5A1F" w:rsidRDefault="00AA5A1F" w:rsidP="00AA5A1F">
          <w:pPr>
            <w:jc w:val="center"/>
            <w:rPr>
              <w:b/>
              <w:color w:val="7F7F7F" w:themeColor="text1" w:themeTint="80"/>
              <w:sz w:val="36"/>
              <w:szCs w:val="36"/>
            </w:rPr>
          </w:pPr>
          <w:r w:rsidRPr="00AA5A1F">
            <w:rPr>
              <w:b/>
              <w:color w:val="7F7F7F" w:themeColor="text1" w:themeTint="80"/>
              <w:sz w:val="36"/>
              <w:szCs w:val="36"/>
            </w:rPr>
            <w:t>Contract # C1000681</w:t>
          </w:r>
        </w:p>
        <w:p w:rsidR="0076747B" w:rsidRPr="00AA5A1F" w:rsidRDefault="00AA5A1F" w:rsidP="00AA5A1F">
          <w:pPr>
            <w:jc w:val="center"/>
            <w:rPr>
              <w:b/>
              <w:color w:val="7F7F7F" w:themeColor="text1" w:themeTint="80"/>
              <w:sz w:val="36"/>
              <w:szCs w:val="36"/>
            </w:rPr>
          </w:pPr>
          <w:r w:rsidRPr="00AA5A1F">
            <w:rPr>
              <w:b/>
              <w:color w:val="7F7F7F" w:themeColor="text1" w:themeTint="80"/>
              <w:sz w:val="36"/>
              <w:szCs w:val="36"/>
            </w:rPr>
            <w:t>Task 8</w:t>
          </w:r>
        </w:p>
        <w:p w:rsidR="0076747B" w:rsidRDefault="0076747B"/>
        <w:p w:rsidR="00F03267" w:rsidRDefault="00F03267"/>
        <w:p w:rsidR="0076747B" w:rsidRDefault="0076747B"/>
        <w:p w:rsidR="00661318" w:rsidRDefault="00661318" w:rsidP="009173B8">
          <w:pPr>
            <w:ind w:left="360"/>
          </w:pPr>
          <w:r>
            <w:t>Prepared by:</w:t>
          </w:r>
          <w:r w:rsidR="005D02FE">
            <w:t xml:space="preserve">                                                                                       With Assistance from:</w:t>
          </w:r>
        </w:p>
        <w:p w:rsidR="00661318" w:rsidRDefault="005D02FE" w:rsidP="009173B8">
          <w:pPr>
            <w:ind w:left="360"/>
          </w:pPr>
          <w:r>
            <w:rPr>
              <w:noProof/>
            </w:rPr>
            <w:drawing>
              <wp:anchor distT="0" distB="0" distL="114300" distR="114300" simplePos="0" relativeHeight="251668480" behindDoc="0" locked="0" layoutInCell="1" allowOverlap="1" wp14:anchorId="0F5AEB05" wp14:editId="2DF6CA93">
                <wp:simplePos x="0" y="0"/>
                <wp:positionH relativeFrom="column">
                  <wp:posOffset>3650615</wp:posOffset>
                </wp:positionH>
                <wp:positionV relativeFrom="paragraph">
                  <wp:posOffset>151130</wp:posOffset>
                </wp:positionV>
                <wp:extent cx="2054225" cy="482600"/>
                <wp:effectExtent l="0" t="0" r="317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 logoTJ2A_3-20-07.JPG"/>
                        <pic:cNvPicPr/>
                      </pic:nvPicPr>
                      <pic:blipFill rotWithShape="1">
                        <a:blip r:embed="rId10" cstate="print">
                          <a:extLst>
                            <a:ext uri="{28A0092B-C50C-407E-A947-70E740481C1C}">
                              <a14:useLocalDpi xmlns:a14="http://schemas.microsoft.com/office/drawing/2010/main" val="0"/>
                            </a:ext>
                          </a:extLst>
                        </a:blip>
                        <a:srcRect l="3597" t="32057" r="5722" b="42362"/>
                        <a:stretch/>
                      </pic:blipFill>
                      <pic:spPr bwMode="auto">
                        <a:xfrm>
                          <a:off x="0" y="0"/>
                          <a:ext cx="2054225" cy="48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73B8" w:rsidRPr="00661318">
            <w:rPr>
              <w:b/>
              <w:noProof/>
              <w:sz w:val="48"/>
            </w:rPr>
            <w:drawing>
              <wp:anchor distT="0" distB="0" distL="114300" distR="114300" simplePos="0" relativeHeight="251666432" behindDoc="0" locked="0" layoutInCell="1" allowOverlap="1">
                <wp:simplePos x="0" y="0"/>
                <wp:positionH relativeFrom="column">
                  <wp:posOffset>180975</wp:posOffset>
                </wp:positionH>
                <wp:positionV relativeFrom="paragraph">
                  <wp:posOffset>164465</wp:posOffset>
                </wp:positionV>
                <wp:extent cx="582040" cy="540952"/>
                <wp:effectExtent l="0" t="0" r="8890" b="0"/>
                <wp:wrapNone/>
                <wp:docPr id="18" name="Picture 18" descr="H:\Projects\Germantown\LWRP 2016\Gtow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Projects\Germantown\LWRP 2016\Gtown Logo.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030"/>
                        <a:stretch/>
                      </pic:blipFill>
                      <pic:spPr bwMode="auto">
                        <a:xfrm>
                          <a:off x="0" y="0"/>
                          <a:ext cx="582040" cy="5409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61318" w:rsidRDefault="00FB259A" w:rsidP="009173B8">
          <w:pPr>
            <w:ind w:left="360" w:firstLine="720"/>
          </w:pPr>
          <w:r>
            <w:t xml:space="preserve">     </w:t>
          </w:r>
          <w:r w:rsidR="00661318">
            <w:t>Town of Germantown</w:t>
          </w:r>
          <w:r w:rsidR="00661318">
            <w:tab/>
          </w:r>
          <w:r w:rsidR="00661318">
            <w:tab/>
          </w:r>
          <w:r w:rsidR="00661318">
            <w:tab/>
          </w:r>
          <w:r w:rsidR="00661318">
            <w:tab/>
          </w:r>
          <w:r w:rsidR="00661318">
            <w:tab/>
          </w:r>
          <w:r w:rsidR="00661318">
            <w:tab/>
          </w:r>
        </w:p>
        <w:p w:rsidR="00661318" w:rsidRDefault="00FB259A" w:rsidP="009173B8">
          <w:pPr>
            <w:ind w:left="360" w:firstLine="720"/>
          </w:pPr>
          <w:r>
            <w:t xml:space="preserve">     </w:t>
          </w:r>
          <w:r w:rsidR="00661318">
            <w:t>Local Waterfront Revitalization Study</w:t>
          </w:r>
          <w:r>
            <w:t xml:space="preserve">              </w:t>
          </w:r>
        </w:p>
        <w:p w:rsidR="00661318" w:rsidRDefault="00FB259A" w:rsidP="009173B8">
          <w:pPr>
            <w:ind w:left="360" w:firstLine="720"/>
          </w:pPr>
          <w:r>
            <w:t xml:space="preserve">     </w:t>
          </w:r>
          <w:r w:rsidR="00661318">
            <w:t>Project Advisory Committee</w:t>
          </w:r>
        </w:p>
        <w:p w:rsidR="00661318" w:rsidRDefault="00661318"/>
        <w:p w:rsidR="008A7229" w:rsidRPr="00661318" w:rsidRDefault="009173B8" w:rsidP="00661318">
          <w:pPr>
            <w:pStyle w:val="NoSpacing"/>
          </w:pPr>
          <w:r w:rsidRPr="00EC01AB">
            <w:rPr>
              <w:noProof/>
              <w:sz w:val="15"/>
              <w:szCs w:val="15"/>
            </w:rPr>
            <mc:AlternateContent>
              <mc:Choice Requires="wps">
                <w:drawing>
                  <wp:anchor distT="45720" distB="45720" distL="114300" distR="114300" simplePos="0" relativeHeight="251665408" behindDoc="0" locked="0" layoutInCell="1" allowOverlap="1" wp14:anchorId="5270E927" wp14:editId="50AD6B9D">
                    <wp:simplePos x="0" y="0"/>
                    <wp:positionH relativeFrom="column">
                      <wp:posOffset>2590800</wp:posOffset>
                    </wp:positionH>
                    <wp:positionV relativeFrom="paragraph">
                      <wp:posOffset>309880</wp:posOffset>
                    </wp:positionV>
                    <wp:extent cx="3371850" cy="585787"/>
                    <wp:effectExtent l="0" t="0" r="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585787"/>
                            </a:xfrm>
                            <a:prstGeom prst="rect">
                              <a:avLst/>
                            </a:prstGeom>
                            <a:noFill/>
                            <a:ln w="9525">
                              <a:noFill/>
                              <a:miter lim="800000"/>
                              <a:headEnd/>
                              <a:tailEnd/>
                            </a:ln>
                          </wps:spPr>
                          <wps:txbx>
                            <w:txbxContent>
                              <w:p w:rsidR="006F2C4C" w:rsidRPr="0076747B" w:rsidRDefault="006F2C4C" w:rsidP="0076747B">
                                <w:pPr>
                                  <w:pStyle w:val="Footer"/>
                                  <w:rPr>
                                    <w:i/>
                                    <w:color w:val="FFFFFF" w:themeColor="background1"/>
                                    <w:sz w:val="20"/>
                                    <w:szCs w:val="20"/>
                                    <w14:textFill>
                                      <w14:noFill/>
                                    </w14:textFill>
                                  </w:rPr>
                                </w:pPr>
                                <w:r w:rsidRPr="0076747B">
                                  <w:rPr>
                                    <w:i/>
                                    <w:sz w:val="20"/>
                                    <w:szCs w:val="20"/>
                                  </w:rPr>
                                  <w:t>This document was prepared with funding provided by the New York State Department of State under Title 11 of the Environmental Protection Fund.</w:t>
                                </w:r>
                              </w:p>
                              <w:p w:rsidR="006F2C4C" w:rsidRDefault="006F2C4C" w:rsidP="005E7966">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70E927" id="_x0000_t202" coordsize="21600,21600" o:spt="202" path="m,l,21600r21600,l21600,xe">
                    <v:stroke joinstyle="miter"/>
                    <v:path gradientshapeok="t" o:connecttype="rect"/>
                  </v:shapetype>
                  <v:shape id="Text Box 2" o:spid="_x0000_s1026" type="#_x0000_t202" style="position:absolute;margin-left:204pt;margin-top:24.4pt;width:265.5pt;height:46.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" filled="f" stroked="f">
                    <v:textbox>
                      <w:txbxContent>
                        <w:p w:rsidR="006F2C4C" w:rsidRPr="0076747B" w:rsidRDefault="006F2C4C" w:rsidP="0076747B">
                          <w:pPr>
                            <w:pStyle w:val="Footer"/>
                            <w:rPr>
                              <w:i/>
                              <w:color w:val="FFFFFF" w:themeColor="background1"/>
                              <w:sz w:val="20"/>
                              <w:szCs w:val="20"/>
                              <w14:textFill>
                                <w14:noFill/>
                              </w14:textFill>
                            </w:rPr>
                          </w:pPr>
                          <w:r w:rsidRPr="0076747B">
                            <w:rPr>
                              <w:i/>
                              <w:sz w:val="20"/>
                              <w:szCs w:val="20"/>
                            </w:rPr>
                            <w:t>This document was prepared with funding provided by the New York State Department of State under Title 11 of the Environmental Protection Fund.</w:t>
                          </w:r>
                        </w:p>
                        <w:p w:rsidR="006F2C4C" w:rsidRDefault="006F2C4C" w:rsidP="005E7966">
                          <w:pPr>
                            <w:jc w:val="both"/>
                          </w:pPr>
                        </w:p>
                      </w:txbxContent>
                    </v:textbox>
                  </v:shape>
                </w:pict>
              </mc:Fallback>
            </mc:AlternateContent>
          </w:r>
          <w:r>
            <w:rPr>
              <w:noProof/>
              <w:sz w:val="15"/>
              <w:szCs w:val="15"/>
            </w:rPr>
            <w:drawing>
              <wp:anchor distT="0" distB="0" distL="114300" distR="114300" simplePos="0" relativeHeight="251673600" behindDoc="0" locked="0" layoutInCell="1" allowOverlap="1">
                <wp:simplePos x="0" y="0"/>
                <wp:positionH relativeFrom="column">
                  <wp:posOffset>152400</wp:posOffset>
                </wp:positionH>
                <wp:positionV relativeFrom="paragraph">
                  <wp:posOffset>281940</wp:posOffset>
                </wp:positionV>
                <wp:extent cx="2343150" cy="622935"/>
                <wp:effectExtent l="0" t="0" r="0" b="5715"/>
                <wp:wrapNone/>
                <wp:docPr id="4" name="Picture 4" descr="H:\Projects\Germantown\LWRP 2016\Logos\DOS_Logo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rojects\Germantown\LWRP 2016\Logos\DOS_Logo_HighR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43150" cy="62293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6B0F53" w:rsidRPr="005071F2" w:rsidRDefault="002E75E1" w:rsidP="007F4E33">
      <w:pPr>
        <w:pStyle w:val="Heading1"/>
        <w:spacing w:after="120"/>
      </w:pPr>
      <w:r>
        <w:lastRenderedPageBreak/>
        <w:t>1.0</w:t>
      </w:r>
      <w:r>
        <w:tab/>
      </w:r>
      <w:r w:rsidR="00353D27" w:rsidRPr="005071F2">
        <w:t>Introduction</w:t>
      </w:r>
    </w:p>
    <w:p w:rsidR="009F4576" w:rsidRPr="009F4576" w:rsidRDefault="009F4576" w:rsidP="00273C1C">
      <w:pPr>
        <w:pStyle w:val="NoSpacing"/>
        <w:jc w:val="both"/>
        <w:rPr>
          <w:rFonts w:cstheme="minorHAnsi"/>
          <w:b/>
        </w:rPr>
      </w:pPr>
      <w:r w:rsidRPr="009F4576">
        <w:rPr>
          <w:rFonts w:cstheme="minorHAnsi"/>
          <w:b/>
        </w:rPr>
        <w:t>Background</w:t>
      </w:r>
    </w:p>
    <w:p w:rsidR="0023469A" w:rsidRDefault="006B0F53" w:rsidP="00273C1C">
      <w:pPr>
        <w:pStyle w:val="NoSpacing"/>
        <w:jc w:val="both"/>
        <w:rPr>
          <w:rFonts w:cstheme="minorHAnsi"/>
        </w:rPr>
      </w:pPr>
      <w:r w:rsidRPr="005071F2">
        <w:rPr>
          <w:rFonts w:cstheme="minorHAnsi"/>
        </w:rPr>
        <w:t xml:space="preserve">The Town of Germantown </w:t>
      </w:r>
      <w:r w:rsidR="00D11D3C">
        <w:rPr>
          <w:rFonts w:cstheme="minorHAnsi"/>
        </w:rPr>
        <w:t xml:space="preserve">has </w:t>
      </w:r>
      <w:r w:rsidR="002E75E1">
        <w:rPr>
          <w:rFonts w:cstheme="minorHAnsi"/>
        </w:rPr>
        <w:t xml:space="preserve">received a </w:t>
      </w:r>
      <w:r w:rsidR="009F4576">
        <w:rPr>
          <w:rFonts w:cstheme="minorHAnsi"/>
        </w:rPr>
        <w:t xml:space="preserve">matching </w:t>
      </w:r>
      <w:r w:rsidR="00D11D3C">
        <w:rPr>
          <w:rFonts w:cstheme="minorHAnsi"/>
        </w:rPr>
        <w:t xml:space="preserve">grant from the New York State Department of State (NYSDOS) to </w:t>
      </w:r>
      <w:r w:rsidRPr="005071F2">
        <w:rPr>
          <w:rFonts w:cstheme="minorHAnsi"/>
        </w:rPr>
        <w:t>develop</w:t>
      </w:r>
      <w:r w:rsidR="00D11D3C">
        <w:rPr>
          <w:rFonts w:cstheme="minorHAnsi"/>
        </w:rPr>
        <w:t xml:space="preserve"> </w:t>
      </w:r>
      <w:r w:rsidRPr="005071F2">
        <w:rPr>
          <w:rFonts w:cstheme="minorHAnsi"/>
        </w:rPr>
        <w:t xml:space="preserve">a </w:t>
      </w:r>
      <w:r w:rsidR="005E7B86">
        <w:rPr>
          <w:rFonts w:cstheme="minorHAnsi"/>
        </w:rPr>
        <w:t xml:space="preserve">Local </w:t>
      </w:r>
      <w:r w:rsidRPr="005071F2">
        <w:rPr>
          <w:rFonts w:cstheme="minorHAnsi"/>
        </w:rPr>
        <w:t xml:space="preserve">Waterfront Revitalization </w:t>
      </w:r>
      <w:r w:rsidR="00122BDC">
        <w:rPr>
          <w:rFonts w:cstheme="minorHAnsi"/>
        </w:rPr>
        <w:t>Study</w:t>
      </w:r>
      <w:r w:rsidR="002E75E1">
        <w:rPr>
          <w:rFonts w:cstheme="minorHAnsi"/>
        </w:rPr>
        <w:t xml:space="preserve">. The purpose of the </w:t>
      </w:r>
      <w:r w:rsidR="00FD7D94">
        <w:rPr>
          <w:rFonts w:cstheme="minorHAnsi"/>
        </w:rPr>
        <w:t>S</w:t>
      </w:r>
      <w:r w:rsidR="002E75E1">
        <w:rPr>
          <w:rFonts w:cstheme="minorHAnsi"/>
        </w:rPr>
        <w:t>tudy is</w:t>
      </w:r>
      <w:r w:rsidR="00353D27" w:rsidRPr="005071F2">
        <w:rPr>
          <w:rFonts w:cstheme="minorHAnsi"/>
        </w:rPr>
        <w:t xml:space="preserve"> </w:t>
      </w:r>
      <w:r w:rsidR="002E75E1">
        <w:rPr>
          <w:rFonts w:cstheme="minorHAnsi"/>
        </w:rPr>
        <w:t>to</w:t>
      </w:r>
      <w:r w:rsidRPr="005071F2">
        <w:rPr>
          <w:rFonts w:cstheme="minorHAnsi"/>
        </w:rPr>
        <w:t xml:space="preserve"> </w:t>
      </w:r>
      <w:r w:rsidR="0023469A" w:rsidRPr="001F2761">
        <w:rPr>
          <w:rFonts w:cstheme="minorHAnsi"/>
        </w:rPr>
        <w:t xml:space="preserve">improve public access and recreational use of the Hudson River and </w:t>
      </w:r>
      <w:proofErr w:type="spellStart"/>
      <w:r w:rsidR="0023469A" w:rsidRPr="001F2761">
        <w:rPr>
          <w:rFonts w:cstheme="minorHAnsi"/>
        </w:rPr>
        <w:t>Roeliff</w:t>
      </w:r>
      <w:proofErr w:type="spellEnd"/>
      <w:r w:rsidR="0023469A" w:rsidRPr="001F2761">
        <w:rPr>
          <w:rFonts w:cstheme="minorHAnsi"/>
        </w:rPr>
        <w:t xml:space="preserve"> Jansen Kill while protecting and preserving natural resources.</w:t>
      </w:r>
      <w:r w:rsidR="0023469A">
        <w:rPr>
          <w:rFonts w:cstheme="minorHAnsi"/>
        </w:rPr>
        <w:t xml:space="preserve"> The Study’s long range goals are to </w:t>
      </w:r>
      <w:r w:rsidR="0023469A" w:rsidRPr="005071F2">
        <w:rPr>
          <w:rFonts w:cstheme="minorHAnsi"/>
        </w:rPr>
        <w:t xml:space="preserve">foster </w:t>
      </w:r>
      <w:r w:rsidR="0023469A">
        <w:rPr>
          <w:rFonts w:cstheme="minorHAnsi"/>
        </w:rPr>
        <w:t xml:space="preserve">waterfront </w:t>
      </w:r>
      <w:r w:rsidR="0023469A" w:rsidRPr="005071F2">
        <w:rPr>
          <w:rFonts w:cstheme="minorHAnsi"/>
        </w:rPr>
        <w:t>revitalization</w:t>
      </w:r>
      <w:r w:rsidR="0023469A">
        <w:rPr>
          <w:rFonts w:cstheme="minorHAnsi"/>
        </w:rPr>
        <w:t>,</w:t>
      </w:r>
      <w:r w:rsidR="0023469A" w:rsidRPr="005071F2">
        <w:rPr>
          <w:rFonts w:cstheme="minorHAnsi"/>
        </w:rPr>
        <w:t xml:space="preserve"> </w:t>
      </w:r>
      <w:r w:rsidR="0023469A">
        <w:rPr>
          <w:rFonts w:cstheme="minorHAnsi"/>
        </w:rPr>
        <w:t>sustainability</w:t>
      </w:r>
      <w:r w:rsidR="0023469A" w:rsidRPr="005071F2">
        <w:rPr>
          <w:rFonts w:cstheme="minorHAnsi"/>
        </w:rPr>
        <w:t xml:space="preserve"> and economic investment within the Town.</w:t>
      </w:r>
      <w:r w:rsidR="0023469A">
        <w:rPr>
          <w:rFonts w:cstheme="minorHAnsi"/>
        </w:rPr>
        <w:t xml:space="preserve"> The Study will assess </w:t>
      </w:r>
      <w:r w:rsidR="00C00C6D">
        <w:rPr>
          <w:rFonts w:cstheme="minorHAnsi"/>
        </w:rPr>
        <w:t>existing</w:t>
      </w:r>
      <w:r w:rsidRPr="005071F2">
        <w:rPr>
          <w:rFonts w:cstheme="minorHAnsi"/>
        </w:rPr>
        <w:t xml:space="preserve"> </w:t>
      </w:r>
      <w:r w:rsidR="00A14181">
        <w:rPr>
          <w:rFonts w:cstheme="minorHAnsi"/>
        </w:rPr>
        <w:t xml:space="preserve">waterfront </w:t>
      </w:r>
      <w:r w:rsidRPr="005071F2">
        <w:rPr>
          <w:rFonts w:cstheme="minorHAnsi"/>
        </w:rPr>
        <w:t xml:space="preserve">access and recreational </w:t>
      </w:r>
      <w:r w:rsidR="00C00C6D">
        <w:rPr>
          <w:rFonts w:cstheme="minorHAnsi"/>
        </w:rPr>
        <w:t>resources</w:t>
      </w:r>
      <w:r w:rsidR="00A14181">
        <w:rPr>
          <w:rFonts w:cstheme="minorHAnsi"/>
        </w:rPr>
        <w:t>,</w:t>
      </w:r>
      <w:r w:rsidR="00C00C6D">
        <w:rPr>
          <w:rFonts w:cstheme="minorHAnsi"/>
        </w:rPr>
        <w:t xml:space="preserve"> identify issues and opportunities, develop conceptual plans for improvement projects</w:t>
      </w:r>
      <w:r w:rsidR="005E7B86">
        <w:rPr>
          <w:rFonts w:cstheme="minorHAnsi"/>
        </w:rPr>
        <w:t xml:space="preserve"> and actions, </w:t>
      </w:r>
      <w:r w:rsidR="00C00C6D">
        <w:rPr>
          <w:rFonts w:cstheme="minorHAnsi"/>
        </w:rPr>
        <w:t xml:space="preserve">and </w:t>
      </w:r>
      <w:r w:rsidR="005E7B86">
        <w:rPr>
          <w:rFonts w:cstheme="minorHAnsi"/>
        </w:rPr>
        <w:t xml:space="preserve">make </w:t>
      </w:r>
      <w:r w:rsidR="00C00C6D">
        <w:rPr>
          <w:rFonts w:cstheme="minorHAnsi"/>
        </w:rPr>
        <w:t>recommendations for their implementation.</w:t>
      </w:r>
    </w:p>
    <w:p w:rsidR="0023469A" w:rsidRDefault="0023469A" w:rsidP="00273C1C">
      <w:pPr>
        <w:pStyle w:val="NoSpacing"/>
        <w:jc w:val="both"/>
        <w:rPr>
          <w:rFonts w:cstheme="minorHAnsi"/>
        </w:rPr>
      </w:pPr>
    </w:p>
    <w:p w:rsidR="009F4576" w:rsidRPr="0023469A" w:rsidRDefault="009F4576" w:rsidP="00273C1C">
      <w:pPr>
        <w:pStyle w:val="NoSpacing"/>
        <w:jc w:val="both"/>
        <w:rPr>
          <w:rFonts w:cstheme="minorHAnsi"/>
        </w:rPr>
      </w:pPr>
      <w:r>
        <w:t>The Local Waterfront Revitalization S</w:t>
      </w:r>
      <w:r w:rsidRPr="004E5A0F">
        <w:t>tudy</w:t>
      </w:r>
      <w:r>
        <w:t xml:space="preserve"> will </w:t>
      </w:r>
      <w:r w:rsidRPr="004E5A0F">
        <w:t>guide</w:t>
      </w:r>
      <w:r>
        <w:t xml:space="preserve"> future development along the Hudson River and </w:t>
      </w:r>
      <w:proofErr w:type="spellStart"/>
      <w:r>
        <w:t>Roeliff</w:t>
      </w:r>
      <w:proofErr w:type="spellEnd"/>
      <w:r>
        <w:t xml:space="preserve"> Jansen Kill waterfronts and adjacent areas in the Town</w:t>
      </w:r>
      <w:r w:rsidR="00D85EAD">
        <w:t xml:space="preserve"> of Germantown</w:t>
      </w:r>
      <w:r>
        <w:t>. In addition, the Study will help a</w:t>
      </w:r>
      <w:r w:rsidRPr="004E5A0F">
        <w:t xml:space="preserve">dvance </w:t>
      </w:r>
      <w:r>
        <w:t xml:space="preserve">future improvement </w:t>
      </w:r>
      <w:r w:rsidRPr="004E5A0F">
        <w:t>project</w:t>
      </w:r>
      <w:r>
        <w:t>s</w:t>
      </w:r>
      <w:r w:rsidRPr="004E5A0F">
        <w:t xml:space="preserve"> </w:t>
      </w:r>
      <w:r>
        <w:t>by making the Town eligible to apply for implementation funding through the</w:t>
      </w:r>
      <w:r w:rsidRPr="004E5A0F">
        <w:t xml:space="preserve"> C</w:t>
      </w:r>
      <w:r>
        <w:t>onsolidated Funding Application and other applicable grants and loans</w:t>
      </w:r>
      <w:r w:rsidRPr="004E5A0F">
        <w:t>.</w:t>
      </w:r>
    </w:p>
    <w:p w:rsidR="001F2761" w:rsidRDefault="001F2761" w:rsidP="00273C1C">
      <w:pPr>
        <w:pStyle w:val="NoSpacing"/>
        <w:jc w:val="both"/>
        <w:rPr>
          <w:rFonts w:cstheme="minorHAnsi"/>
        </w:rPr>
      </w:pPr>
    </w:p>
    <w:p w:rsidR="009F4576" w:rsidRPr="009F4576" w:rsidRDefault="009F4576" w:rsidP="00273C1C">
      <w:pPr>
        <w:pStyle w:val="NoSpacing"/>
        <w:jc w:val="both"/>
        <w:rPr>
          <w:b/>
        </w:rPr>
      </w:pPr>
      <w:r w:rsidRPr="009F4576">
        <w:rPr>
          <w:b/>
        </w:rPr>
        <w:t>Project Team</w:t>
      </w:r>
    </w:p>
    <w:p w:rsidR="0001300E" w:rsidRDefault="009F4576" w:rsidP="00273C1C">
      <w:pPr>
        <w:pStyle w:val="NoSpacing"/>
        <w:spacing w:after="240"/>
        <w:jc w:val="both"/>
        <w:rPr>
          <w:rFonts w:eastAsia="Times New Roman" w:cstheme="minorHAnsi"/>
        </w:rPr>
      </w:pPr>
      <w:r>
        <w:t xml:space="preserve">The Town </w:t>
      </w:r>
      <w:r w:rsidR="00D85EAD">
        <w:t>of Germanto</w:t>
      </w:r>
      <w:r w:rsidR="0001300E">
        <w:t>w</w:t>
      </w:r>
      <w:r w:rsidR="00D85EAD">
        <w:t xml:space="preserve">n </w:t>
      </w:r>
      <w:r w:rsidR="005E7B86">
        <w:t xml:space="preserve">has established a </w:t>
      </w:r>
      <w:r w:rsidR="00A728CA">
        <w:t>Project</w:t>
      </w:r>
      <w:r w:rsidR="0039344F">
        <w:t xml:space="preserve"> Advisory Committee </w:t>
      </w:r>
      <w:r w:rsidR="00FD7D94">
        <w:t>(</w:t>
      </w:r>
      <w:r w:rsidR="00A728CA">
        <w:t>P</w:t>
      </w:r>
      <w:r w:rsidR="00FD7D94">
        <w:t xml:space="preserve">AC) </w:t>
      </w:r>
      <w:r w:rsidR="00A728CA">
        <w:t>to guide the Study and</w:t>
      </w:r>
      <w:r w:rsidR="00FD7D94">
        <w:t xml:space="preserve"> </w:t>
      </w:r>
      <w:r w:rsidR="00A14181">
        <w:t xml:space="preserve">has </w:t>
      </w:r>
      <w:r w:rsidR="00A728CA">
        <w:t xml:space="preserve">selected </w:t>
      </w:r>
      <w:r w:rsidR="00FD7D94">
        <w:t xml:space="preserve">Delaware Engineering, D.P.C. to </w:t>
      </w:r>
      <w:r w:rsidR="00A728CA">
        <w:t xml:space="preserve">facilitate </w:t>
      </w:r>
      <w:r w:rsidR="005C566A">
        <w:t xml:space="preserve">its </w:t>
      </w:r>
      <w:r w:rsidR="00A728CA">
        <w:t xml:space="preserve">development. </w:t>
      </w:r>
      <w:r w:rsidR="00FD7D94">
        <w:t xml:space="preserve">The </w:t>
      </w:r>
      <w:r w:rsidR="00A728CA">
        <w:t>P</w:t>
      </w:r>
      <w:r w:rsidR="00FD7D94">
        <w:t xml:space="preserve">AC is </w:t>
      </w:r>
      <w:r w:rsidR="0039344F">
        <w:t xml:space="preserve">comprised of key </w:t>
      </w:r>
      <w:r w:rsidR="00FD7D94">
        <w:t xml:space="preserve">individuals </w:t>
      </w:r>
      <w:r w:rsidR="00A14181">
        <w:t>represent</w:t>
      </w:r>
      <w:r w:rsidR="00D101B2">
        <w:t>ing</w:t>
      </w:r>
      <w:r w:rsidR="00A14181">
        <w:t xml:space="preserve"> local community organizations </w:t>
      </w:r>
      <w:r w:rsidR="00D101B2">
        <w:t xml:space="preserve">who are </w:t>
      </w:r>
      <w:r w:rsidR="00A14181">
        <w:t>invested in the</w:t>
      </w:r>
      <w:r w:rsidR="00FD7D94">
        <w:t xml:space="preserve"> </w:t>
      </w:r>
      <w:r w:rsidR="0039344F">
        <w:t xml:space="preserve">Town’s waterfront </w:t>
      </w:r>
      <w:r w:rsidR="00A14181">
        <w:t xml:space="preserve">and future. </w:t>
      </w:r>
      <w:r w:rsidR="00273C1C">
        <w:t xml:space="preserve">Note that </w:t>
      </w:r>
      <w:r w:rsidR="006C1290">
        <w:t>t</w:t>
      </w:r>
      <w:r w:rsidR="00A728CA">
        <w:t>h</w:t>
      </w:r>
      <w:r w:rsidR="00D85EAD">
        <w:t xml:space="preserve">e Town </w:t>
      </w:r>
      <w:r w:rsidR="005C566A">
        <w:t>is also concurrently updating their Comprehensive Plan, therefore the P</w:t>
      </w:r>
      <w:r w:rsidR="00A14181">
        <w:t>AC will</w:t>
      </w:r>
      <w:r w:rsidR="00A728CA">
        <w:t xml:space="preserve"> </w:t>
      </w:r>
      <w:r w:rsidR="00A14181">
        <w:t xml:space="preserve">coordinate </w:t>
      </w:r>
      <w:r w:rsidR="005E7B86">
        <w:t xml:space="preserve">with the </w:t>
      </w:r>
      <w:r w:rsidR="005C566A">
        <w:t>Comprehensive Plan Committee to ensure that both plans are developed with consistent visions and goals.</w:t>
      </w:r>
      <w:r w:rsidR="00273C1C">
        <w:t xml:space="preserve"> </w:t>
      </w:r>
    </w:p>
    <w:p w:rsidR="0001300E" w:rsidRPr="00273C1C" w:rsidRDefault="00273C1C" w:rsidP="00273C1C">
      <w:pPr>
        <w:pStyle w:val="NoSpacing"/>
        <w:spacing w:after="120"/>
        <w:jc w:val="center"/>
        <w:rPr>
          <w:b/>
        </w:rPr>
      </w:pPr>
      <w:r w:rsidRPr="00273C1C">
        <w:rPr>
          <w:rFonts w:eastAsia="Times New Roman" w:cstheme="minorHAnsi"/>
          <w:b/>
        </w:rPr>
        <w:t>Project Ad</w:t>
      </w:r>
      <w:r>
        <w:rPr>
          <w:rFonts w:eastAsia="Times New Roman" w:cstheme="minorHAnsi"/>
          <w:b/>
        </w:rPr>
        <w:t>visor</w:t>
      </w:r>
      <w:r w:rsidRPr="00273C1C">
        <w:rPr>
          <w:rFonts w:eastAsia="Times New Roman" w:cstheme="minorHAnsi"/>
          <w:b/>
        </w:rPr>
        <w:t>y Committee</w:t>
      </w: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7168"/>
      </w:tblGrid>
      <w:tr w:rsidR="0001300E" w:rsidRPr="008B2740" w:rsidTr="00BF06CC">
        <w:trPr>
          <w:trHeight w:val="469"/>
        </w:trPr>
        <w:tc>
          <w:tcPr>
            <w:tcW w:w="2245" w:type="dxa"/>
            <w:shd w:val="clear" w:color="auto" w:fill="F2F2F2" w:themeFill="background1" w:themeFillShade="F2"/>
            <w:noWrap/>
            <w:vAlign w:val="center"/>
            <w:hideMark/>
          </w:tcPr>
          <w:p w:rsidR="0001300E" w:rsidRPr="008B2740" w:rsidRDefault="0001300E" w:rsidP="00273C1C">
            <w:pPr>
              <w:widowControl/>
              <w:rPr>
                <w:rFonts w:ascii="Calibri" w:eastAsia="Times New Roman" w:hAnsi="Calibri" w:cs="Calibri"/>
                <w:b/>
                <w:bCs/>
                <w:color w:val="000000"/>
              </w:rPr>
            </w:pPr>
            <w:r w:rsidRPr="008B2740">
              <w:rPr>
                <w:rFonts w:ascii="Calibri" w:eastAsia="Times New Roman" w:hAnsi="Calibri" w:cs="Calibri"/>
                <w:b/>
                <w:bCs/>
                <w:color w:val="000000"/>
              </w:rPr>
              <w:t>Name</w:t>
            </w:r>
          </w:p>
        </w:tc>
        <w:tc>
          <w:tcPr>
            <w:tcW w:w="7168" w:type="dxa"/>
            <w:shd w:val="clear" w:color="auto" w:fill="F2F2F2" w:themeFill="background1" w:themeFillShade="F2"/>
            <w:noWrap/>
            <w:vAlign w:val="center"/>
            <w:hideMark/>
          </w:tcPr>
          <w:p w:rsidR="0001300E" w:rsidRPr="008B2740" w:rsidRDefault="0001300E" w:rsidP="001A6188">
            <w:pPr>
              <w:widowControl/>
              <w:rPr>
                <w:rFonts w:ascii="Calibri" w:eastAsia="Times New Roman" w:hAnsi="Calibri" w:cs="Calibri"/>
                <w:b/>
                <w:bCs/>
                <w:color w:val="000000"/>
              </w:rPr>
            </w:pPr>
            <w:r w:rsidRPr="008B2740">
              <w:rPr>
                <w:rFonts w:ascii="Calibri" w:eastAsia="Times New Roman" w:hAnsi="Calibri" w:cs="Calibri"/>
                <w:b/>
                <w:bCs/>
                <w:color w:val="000000"/>
              </w:rPr>
              <w:t>Affiliation</w:t>
            </w:r>
            <w:r w:rsidR="001A6188">
              <w:rPr>
                <w:rFonts w:ascii="Calibri" w:eastAsia="Times New Roman" w:hAnsi="Calibri" w:cs="Calibri"/>
                <w:b/>
                <w:bCs/>
                <w:color w:val="000000"/>
              </w:rPr>
              <w:t>, Roles and Responsibilities</w:t>
            </w:r>
          </w:p>
        </w:tc>
      </w:tr>
      <w:tr w:rsidR="0001300E" w:rsidRPr="008B2740" w:rsidTr="00BF06CC">
        <w:trPr>
          <w:trHeight w:val="576"/>
        </w:trPr>
        <w:tc>
          <w:tcPr>
            <w:tcW w:w="2245" w:type="dxa"/>
            <w:shd w:val="clear" w:color="auto" w:fill="auto"/>
            <w:noWrap/>
            <w:vAlign w:val="center"/>
            <w:hideMark/>
          </w:tcPr>
          <w:p w:rsidR="0001300E" w:rsidRPr="008B2740" w:rsidRDefault="0001300E" w:rsidP="004E3D3B">
            <w:pPr>
              <w:widowControl/>
              <w:jc w:val="both"/>
              <w:rPr>
                <w:rFonts w:ascii="Calibri" w:eastAsia="Times New Roman" w:hAnsi="Calibri" w:cs="Calibri"/>
                <w:color w:val="000000"/>
              </w:rPr>
            </w:pPr>
            <w:r w:rsidRPr="008B2740">
              <w:rPr>
                <w:rFonts w:ascii="Calibri" w:eastAsia="Times New Roman" w:hAnsi="Calibri" w:cs="Calibri"/>
                <w:color w:val="000000"/>
              </w:rPr>
              <w:t>Jen Crawford</w:t>
            </w:r>
            <w:r>
              <w:rPr>
                <w:rFonts w:ascii="Calibri" w:eastAsia="Times New Roman" w:hAnsi="Calibri" w:cs="Calibri"/>
                <w:color w:val="000000"/>
              </w:rPr>
              <w:t>, EIT</w:t>
            </w:r>
            <w:r w:rsidR="00273C1C">
              <w:rPr>
                <w:rFonts w:ascii="Calibri" w:eastAsia="Times New Roman" w:hAnsi="Calibri" w:cs="Calibri"/>
                <w:color w:val="000000"/>
              </w:rPr>
              <w:t>, BSI</w:t>
            </w:r>
          </w:p>
        </w:tc>
        <w:tc>
          <w:tcPr>
            <w:tcW w:w="7168" w:type="dxa"/>
            <w:shd w:val="clear" w:color="auto" w:fill="auto"/>
            <w:noWrap/>
            <w:vAlign w:val="center"/>
            <w:hideMark/>
          </w:tcPr>
          <w:p w:rsidR="00273C1C" w:rsidRPr="00BF06CC" w:rsidRDefault="00273C1C" w:rsidP="001A6188">
            <w:pPr>
              <w:widowControl/>
              <w:rPr>
                <w:rFonts w:ascii="Calibri" w:eastAsia="Times New Roman" w:hAnsi="Calibri" w:cs="Calibri"/>
                <w:color w:val="000000"/>
                <w:sz w:val="20"/>
                <w:szCs w:val="20"/>
              </w:rPr>
            </w:pPr>
            <w:r w:rsidRPr="00BF06CC">
              <w:rPr>
                <w:rFonts w:ascii="Calibri" w:eastAsia="Times New Roman" w:hAnsi="Calibri" w:cs="Calibri"/>
                <w:color w:val="000000"/>
                <w:sz w:val="20"/>
                <w:szCs w:val="20"/>
              </w:rPr>
              <w:t xml:space="preserve">Project Advisory Committee </w:t>
            </w:r>
            <w:r w:rsidR="0001300E" w:rsidRPr="00BF06CC">
              <w:rPr>
                <w:rFonts w:ascii="Calibri" w:eastAsia="Times New Roman" w:hAnsi="Calibri" w:cs="Calibri"/>
                <w:color w:val="000000"/>
                <w:sz w:val="20"/>
                <w:szCs w:val="20"/>
              </w:rPr>
              <w:t>Chair, Treasurer of Roe-Jan Creek Boat Club</w:t>
            </w:r>
          </w:p>
          <w:p w:rsidR="0001300E" w:rsidRPr="00BF06CC" w:rsidRDefault="0001300E" w:rsidP="001A6188">
            <w:pPr>
              <w:widowControl/>
              <w:rPr>
                <w:rFonts w:ascii="Calibri" w:eastAsia="Times New Roman" w:hAnsi="Calibri" w:cs="Calibri"/>
                <w:color w:val="000000"/>
                <w:sz w:val="20"/>
                <w:szCs w:val="20"/>
              </w:rPr>
            </w:pPr>
            <w:r w:rsidRPr="00BF06CC">
              <w:rPr>
                <w:rFonts w:ascii="Calibri" w:eastAsia="Times New Roman" w:hAnsi="Calibri" w:cs="Calibri"/>
                <w:color w:val="000000"/>
                <w:sz w:val="20"/>
                <w:szCs w:val="20"/>
              </w:rPr>
              <w:t xml:space="preserve">Staff Engineer at Crawford &amp; Associates Engineering &amp; Land Surveying, PC </w:t>
            </w:r>
          </w:p>
        </w:tc>
      </w:tr>
      <w:tr w:rsidR="0001300E" w:rsidRPr="008B2740" w:rsidTr="00BF06CC">
        <w:trPr>
          <w:trHeight w:val="576"/>
        </w:trPr>
        <w:tc>
          <w:tcPr>
            <w:tcW w:w="2245" w:type="dxa"/>
            <w:shd w:val="clear" w:color="auto" w:fill="auto"/>
            <w:noWrap/>
            <w:vAlign w:val="center"/>
            <w:hideMark/>
          </w:tcPr>
          <w:p w:rsidR="0001300E" w:rsidRPr="008B2740" w:rsidRDefault="0001300E" w:rsidP="004E3D3B">
            <w:pPr>
              <w:widowControl/>
              <w:jc w:val="both"/>
              <w:rPr>
                <w:rFonts w:ascii="Calibri" w:eastAsia="Times New Roman" w:hAnsi="Calibri" w:cs="Calibri"/>
                <w:color w:val="000000"/>
              </w:rPr>
            </w:pPr>
            <w:r w:rsidRPr="008B2740">
              <w:rPr>
                <w:rFonts w:ascii="Calibri" w:eastAsia="Times New Roman" w:hAnsi="Calibri" w:cs="Calibri"/>
                <w:color w:val="000000"/>
              </w:rPr>
              <w:t>Christina Bohnsack</w:t>
            </w:r>
          </w:p>
        </w:tc>
        <w:tc>
          <w:tcPr>
            <w:tcW w:w="7168" w:type="dxa"/>
            <w:shd w:val="clear" w:color="auto" w:fill="auto"/>
            <w:noWrap/>
            <w:vAlign w:val="center"/>
            <w:hideMark/>
          </w:tcPr>
          <w:p w:rsidR="0001300E" w:rsidRPr="00BF06CC" w:rsidRDefault="001D223F" w:rsidP="001A6188">
            <w:pPr>
              <w:widowControl/>
              <w:rPr>
                <w:rFonts w:ascii="Calibri" w:eastAsia="Times New Roman" w:hAnsi="Calibri" w:cs="Calibri"/>
                <w:color w:val="000000"/>
                <w:sz w:val="20"/>
                <w:szCs w:val="20"/>
              </w:rPr>
            </w:pPr>
            <w:r>
              <w:rPr>
                <w:rFonts w:ascii="Calibri" w:eastAsia="Times New Roman" w:hAnsi="Calibri" w:cs="Calibri"/>
                <w:color w:val="000000"/>
                <w:sz w:val="20"/>
                <w:szCs w:val="20"/>
              </w:rPr>
              <w:t xml:space="preserve">Member of Roe-Jan Creek Boat Club, Board of Directors of </w:t>
            </w:r>
            <w:proofErr w:type="spellStart"/>
            <w:r>
              <w:rPr>
                <w:rFonts w:ascii="Calibri" w:eastAsia="Times New Roman" w:hAnsi="Calibri" w:cs="Calibri"/>
                <w:color w:val="000000"/>
                <w:sz w:val="20"/>
                <w:szCs w:val="20"/>
              </w:rPr>
              <w:t>GTel</w:t>
            </w:r>
            <w:proofErr w:type="spellEnd"/>
            <w:r>
              <w:rPr>
                <w:rFonts w:ascii="Calibri" w:eastAsia="Times New Roman" w:hAnsi="Calibri" w:cs="Calibri"/>
                <w:color w:val="000000"/>
                <w:sz w:val="20"/>
                <w:szCs w:val="20"/>
              </w:rPr>
              <w:t xml:space="preserve"> Teleconnections</w:t>
            </w:r>
          </w:p>
        </w:tc>
      </w:tr>
      <w:tr w:rsidR="0001300E" w:rsidRPr="008B2740" w:rsidTr="00BF06CC">
        <w:trPr>
          <w:trHeight w:val="576"/>
        </w:trPr>
        <w:tc>
          <w:tcPr>
            <w:tcW w:w="2245" w:type="dxa"/>
            <w:shd w:val="clear" w:color="auto" w:fill="auto"/>
            <w:noWrap/>
            <w:vAlign w:val="center"/>
            <w:hideMark/>
          </w:tcPr>
          <w:p w:rsidR="0001300E" w:rsidRPr="008B2740" w:rsidRDefault="0001300E" w:rsidP="004E3D3B">
            <w:pPr>
              <w:widowControl/>
              <w:jc w:val="both"/>
              <w:rPr>
                <w:rFonts w:ascii="Calibri" w:eastAsia="Times New Roman" w:hAnsi="Calibri" w:cs="Calibri"/>
                <w:color w:val="000000"/>
              </w:rPr>
            </w:pPr>
            <w:r w:rsidRPr="008B2740">
              <w:rPr>
                <w:rFonts w:ascii="Calibri" w:eastAsia="Times New Roman" w:hAnsi="Calibri" w:cs="Calibri"/>
                <w:color w:val="000000"/>
              </w:rPr>
              <w:t>Kaare Christian</w:t>
            </w:r>
          </w:p>
        </w:tc>
        <w:tc>
          <w:tcPr>
            <w:tcW w:w="7168" w:type="dxa"/>
            <w:shd w:val="clear" w:color="auto" w:fill="auto"/>
            <w:noWrap/>
            <w:vAlign w:val="center"/>
            <w:hideMark/>
          </w:tcPr>
          <w:p w:rsidR="0001300E" w:rsidRPr="00BF06CC" w:rsidRDefault="00604C16" w:rsidP="001A6188">
            <w:pPr>
              <w:widowControl/>
              <w:rPr>
                <w:rFonts w:ascii="Calibri" w:eastAsia="Times New Roman" w:hAnsi="Calibri" w:cs="Calibri"/>
                <w:color w:val="000000"/>
                <w:sz w:val="20"/>
                <w:szCs w:val="20"/>
              </w:rPr>
            </w:pPr>
            <w:r w:rsidRPr="00BF06CC">
              <w:rPr>
                <w:rFonts w:ascii="Calibri" w:eastAsia="Times New Roman" w:hAnsi="Calibri" w:cs="Calibri"/>
                <w:color w:val="000000"/>
                <w:sz w:val="20"/>
                <w:szCs w:val="20"/>
              </w:rPr>
              <w:t>Producer at Living in Digital Times, Founder of the Roe Jan Watershed Organization</w:t>
            </w:r>
          </w:p>
        </w:tc>
      </w:tr>
      <w:tr w:rsidR="0001300E" w:rsidRPr="008B2740" w:rsidTr="00BF06CC">
        <w:trPr>
          <w:trHeight w:val="576"/>
        </w:trPr>
        <w:tc>
          <w:tcPr>
            <w:tcW w:w="2245" w:type="dxa"/>
            <w:shd w:val="clear" w:color="auto" w:fill="auto"/>
            <w:noWrap/>
            <w:vAlign w:val="center"/>
            <w:hideMark/>
          </w:tcPr>
          <w:p w:rsidR="0001300E" w:rsidRPr="008B2740" w:rsidRDefault="0001300E" w:rsidP="004E3D3B">
            <w:pPr>
              <w:widowControl/>
              <w:jc w:val="both"/>
              <w:rPr>
                <w:rFonts w:ascii="Calibri" w:eastAsia="Times New Roman" w:hAnsi="Calibri" w:cs="Calibri"/>
                <w:color w:val="000000"/>
              </w:rPr>
            </w:pPr>
            <w:r w:rsidRPr="008B2740">
              <w:rPr>
                <w:rFonts w:ascii="Calibri" w:eastAsia="Times New Roman" w:hAnsi="Calibri" w:cs="Calibri"/>
                <w:color w:val="000000"/>
              </w:rPr>
              <w:t>William Foster</w:t>
            </w:r>
          </w:p>
        </w:tc>
        <w:tc>
          <w:tcPr>
            <w:tcW w:w="7168" w:type="dxa"/>
            <w:shd w:val="clear" w:color="auto" w:fill="auto"/>
            <w:noWrap/>
            <w:vAlign w:val="center"/>
            <w:hideMark/>
          </w:tcPr>
          <w:p w:rsidR="0001300E" w:rsidRPr="00BF06CC" w:rsidRDefault="001D223F" w:rsidP="001A6188">
            <w:pPr>
              <w:widowControl/>
              <w:rPr>
                <w:rFonts w:ascii="Calibri" w:eastAsia="Times New Roman" w:hAnsi="Calibri" w:cs="Calibri"/>
                <w:color w:val="000000"/>
                <w:sz w:val="20"/>
                <w:szCs w:val="20"/>
              </w:rPr>
            </w:pPr>
            <w:r>
              <w:rPr>
                <w:rFonts w:ascii="Calibri" w:eastAsia="Times New Roman" w:hAnsi="Calibri" w:cs="Calibri"/>
                <w:color w:val="000000"/>
                <w:sz w:val="20"/>
                <w:szCs w:val="20"/>
              </w:rPr>
              <w:t>Senior Investigator Columbia County Sheriff’s Office, Avid Boater</w:t>
            </w:r>
          </w:p>
        </w:tc>
      </w:tr>
      <w:tr w:rsidR="0001300E" w:rsidRPr="008B2740" w:rsidTr="00BF06CC">
        <w:trPr>
          <w:trHeight w:val="576"/>
        </w:trPr>
        <w:tc>
          <w:tcPr>
            <w:tcW w:w="2245" w:type="dxa"/>
            <w:shd w:val="clear" w:color="auto" w:fill="auto"/>
            <w:noWrap/>
            <w:vAlign w:val="center"/>
            <w:hideMark/>
          </w:tcPr>
          <w:p w:rsidR="0001300E" w:rsidRPr="008B2740" w:rsidRDefault="0001300E" w:rsidP="004E3D3B">
            <w:pPr>
              <w:widowControl/>
              <w:jc w:val="both"/>
              <w:rPr>
                <w:rFonts w:ascii="Calibri" w:eastAsia="Times New Roman" w:hAnsi="Calibri" w:cs="Calibri"/>
                <w:color w:val="000000"/>
              </w:rPr>
            </w:pPr>
            <w:r w:rsidRPr="008B2740">
              <w:rPr>
                <w:rFonts w:ascii="Calibri" w:eastAsia="Times New Roman" w:hAnsi="Calibri" w:cs="Calibri"/>
                <w:color w:val="000000"/>
              </w:rPr>
              <w:t>Robert Nedwick</w:t>
            </w:r>
          </w:p>
        </w:tc>
        <w:tc>
          <w:tcPr>
            <w:tcW w:w="7168" w:type="dxa"/>
            <w:shd w:val="clear" w:color="auto" w:fill="auto"/>
            <w:noWrap/>
            <w:vAlign w:val="center"/>
            <w:hideMark/>
          </w:tcPr>
          <w:p w:rsidR="0001300E" w:rsidRPr="00BF06CC" w:rsidRDefault="001D223F" w:rsidP="001A6188">
            <w:pPr>
              <w:widowControl/>
              <w:rPr>
                <w:rFonts w:ascii="Calibri" w:eastAsia="Times New Roman" w:hAnsi="Calibri" w:cs="Calibri"/>
                <w:color w:val="000000"/>
                <w:sz w:val="20"/>
                <w:szCs w:val="20"/>
              </w:rPr>
            </w:pPr>
            <w:r>
              <w:rPr>
                <w:rFonts w:ascii="Calibri" w:eastAsia="Times New Roman" w:hAnsi="Calibri" w:cs="Calibri"/>
                <w:color w:val="000000"/>
                <w:sz w:val="20"/>
                <w:szCs w:val="20"/>
              </w:rPr>
              <w:t>President of Southern Columbia Little League, Treasurer of Southern Columbia Soccer League</w:t>
            </w:r>
          </w:p>
        </w:tc>
      </w:tr>
      <w:tr w:rsidR="0001300E" w:rsidRPr="008B2740" w:rsidTr="00BF06CC">
        <w:trPr>
          <w:trHeight w:val="576"/>
        </w:trPr>
        <w:tc>
          <w:tcPr>
            <w:tcW w:w="2245" w:type="dxa"/>
            <w:shd w:val="clear" w:color="auto" w:fill="auto"/>
            <w:noWrap/>
            <w:vAlign w:val="center"/>
            <w:hideMark/>
          </w:tcPr>
          <w:p w:rsidR="0001300E" w:rsidRPr="008B2740" w:rsidRDefault="0001300E" w:rsidP="004E3D3B">
            <w:pPr>
              <w:widowControl/>
              <w:jc w:val="both"/>
              <w:rPr>
                <w:rFonts w:ascii="Calibri" w:eastAsia="Times New Roman" w:hAnsi="Calibri" w:cs="Calibri"/>
                <w:color w:val="000000"/>
              </w:rPr>
            </w:pPr>
            <w:r w:rsidRPr="008B2740">
              <w:rPr>
                <w:rFonts w:ascii="Calibri" w:eastAsia="Times New Roman" w:hAnsi="Calibri" w:cs="Calibri"/>
                <w:color w:val="000000"/>
              </w:rPr>
              <w:t>Martin Overington</w:t>
            </w:r>
          </w:p>
        </w:tc>
        <w:tc>
          <w:tcPr>
            <w:tcW w:w="7168" w:type="dxa"/>
            <w:shd w:val="clear" w:color="auto" w:fill="auto"/>
            <w:noWrap/>
            <w:vAlign w:val="center"/>
            <w:hideMark/>
          </w:tcPr>
          <w:p w:rsidR="0001300E" w:rsidRPr="00BF06CC" w:rsidRDefault="00BF06CC" w:rsidP="001A6188">
            <w:pPr>
              <w:widowControl/>
              <w:rPr>
                <w:rFonts w:ascii="Calibri" w:eastAsia="Times New Roman" w:hAnsi="Calibri" w:cs="Calibri"/>
                <w:color w:val="000000"/>
                <w:sz w:val="20"/>
                <w:szCs w:val="20"/>
              </w:rPr>
            </w:pPr>
            <w:r w:rsidRPr="00BF06CC">
              <w:rPr>
                <w:rFonts w:ascii="Calibri" w:eastAsia="Times New Roman" w:hAnsi="Calibri" w:cs="Calibri"/>
                <w:color w:val="000000"/>
                <w:sz w:val="20"/>
                <w:szCs w:val="20"/>
              </w:rPr>
              <w:t xml:space="preserve">Annual River Sweep Organizer w/wife Kathy, Boy Scout Leader Troop 122, Germantown Library: Makerspace and Buildings/Grounds Committees, Germantown Park Program, Lead Researcher Specialist </w:t>
            </w:r>
            <w:r>
              <w:rPr>
                <w:rFonts w:ascii="Calibri" w:eastAsia="Times New Roman" w:hAnsi="Calibri" w:cs="Calibri"/>
                <w:color w:val="000000"/>
                <w:sz w:val="20"/>
                <w:szCs w:val="20"/>
              </w:rPr>
              <w:t>at RPI</w:t>
            </w:r>
            <w:r w:rsidRPr="00BF06CC">
              <w:rPr>
                <w:rFonts w:ascii="Calibri" w:eastAsia="Times New Roman" w:hAnsi="Calibri" w:cs="Calibri"/>
                <w:color w:val="000000"/>
                <w:sz w:val="20"/>
                <w:szCs w:val="20"/>
              </w:rPr>
              <w:t xml:space="preserve"> Lighting </w:t>
            </w:r>
            <w:r>
              <w:rPr>
                <w:rFonts w:ascii="Calibri" w:eastAsia="Times New Roman" w:hAnsi="Calibri" w:cs="Calibri"/>
                <w:color w:val="000000"/>
                <w:sz w:val="20"/>
                <w:szCs w:val="20"/>
              </w:rPr>
              <w:t>Research Center</w:t>
            </w:r>
          </w:p>
        </w:tc>
      </w:tr>
      <w:tr w:rsidR="0001300E" w:rsidRPr="008B2740" w:rsidTr="00BF06CC">
        <w:trPr>
          <w:trHeight w:val="576"/>
        </w:trPr>
        <w:tc>
          <w:tcPr>
            <w:tcW w:w="2245" w:type="dxa"/>
            <w:shd w:val="clear" w:color="auto" w:fill="auto"/>
            <w:noWrap/>
            <w:vAlign w:val="center"/>
            <w:hideMark/>
          </w:tcPr>
          <w:p w:rsidR="0001300E" w:rsidRPr="008B2740" w:rsidRDefault="0001300E" w:rsidP="004E3D3B">
            <w:pPr>
              <w:widowControl/>
              <w:jc w:val="both"/>
              <w:rPr>
                <w:rFonts w:ascii="Calibri" w:eastAsia="Times New Roman" w:hAnsi="Calibri" w:cs="Calibri"/>
                <w:color w:val="000000"/>
              </w:rPr>
            </w:pPr>
            <w:r w:rsidRPr="008B2740">
              <w:rPr>
                <w:rFonts w:ascii="Calibri" w:eastAsia="Times New Roman" w:hAnsi="Calibri" w:cs="Calibri"/>
                <w:color w:val="000000"/>
              </w:rPr>
              <w:t>William Shannon</w:t>
            </w:r>
          </w:p>
        </w:tc>
        <w:tc>
          <w:tcPr>
            <w:tcW w:w="7168" w:type="dxa"/>
            <w:shd w:val="clear" w:color="auto" w:fill="auto"/>
            <w:noWrap/>
            <w:vAlign w:val="center"/>
            <w:hideMark/>
          </w:tcPr>
          <w:p w:rsidR="0001300E" w:rsidRPr="00BF06CC" w:rsidRDefault="004E3D3B" w:rsidP="001A6188">
            <w:pPr>
              <w:widowControl/>
              <w:rPr>
                <w:rFonts w:ascii="Calibri" w:eastAsia="Times New Roman" w:hAnsi="Calibri" w:cs="Calibri"/>
                <w:color w:val="000000"/>
                <w:sz w:val="20"/>
                <w:szCs w:val="20"/>
              </w:rPr>
            </w:pPr>
            <w:r w:rsidRPr="00BF06CC">
              <w:rPr>
                <w:rFonts w:ascii="Calibri" w:eastAsia="Times New Roman" w:hAnsi="Calibri" w:cs="Calibri"/>
                <w:color w:val="000000"/>
                <w:sz w:val="20"/>
                <w:szCs w:val="20"/>
              </w:rPr>
              <w:t>Editor of HudsonRiverZeitgeist.com, member of Roe-Jan Creek Boat Club and Germantown Sportsmen’s Association</w:t>
            </w:r>
          </w:p>
        </w:tc>
      </w:tr>
      <w:tr w:rsidR="0001300E" w:rsidRPr="008B2740" w:rsidTr="00BF06CC">
        <w:trPr>
          <w:trHeight w:val="576"/>
        </w:trPr>
        <w:tc>
          <w:tcPr>
            <w:tcW w:w="2245" w:type="dxa"/>
            <w:shd w:val="clear" w:color="auto" w:fill="auto"/>
            <w:noWrap/>
            <w:vAlign w:val="center"/>
            <w:hideMark/>
          </w:tcPr>
          <w:p w:rsidR="0001300E" w:rsidRPr="008B2740" w:rsidRDefault="0001300E" w:rsidP="004E3D3B">
            <w:pPr>
              <w:widowControl/>
              <w:jc w:val="both"/>
              <w:rPr>
                <w:rFonts w:ascii="Calibri" w:eastAsia="Times New Roman" w:hAnsi="Calibri" w:cs="Calibri"/>
                <w:color w:val="000000"/>
              </w:rPr>
            </w:pPr>
            <w:r w:rsidRPr="008B2740">
              <w:rPr>
                <w:rFonts w:ascii="Calibri" w:eastAsia="Times New Roman" w:hAnsi="Calibri" w:cs="Calibri"/>
                <w:color w:val="000000"/>
              </w:rPr>
              <w:t>Donald Westmore</w:t>
            </w:r>
          </w:p>
        </w:tc>
        <w:tc>
          <w:tcPr>
            <w:tcW w:w="7168" w:type="dxa"/>
            <w:shd w:val="clear" w:color="auto" w:fill="auto"/>
            <w:noWrap/>
            <w:vAlign w:val="center"/>
            <w:hideMark/>
          </w:tcPr>
          <w:p w:rsidR="0001300E" w:rsidRPr="00BF06CC" w:rsidRDefault="00485971" w:rsidP="001A6188">
            <w:pPr>
              <w:widowControl/>
              <w:rPr>
                <w:rFonts w:ascii="Calibri" w:eastAsia="Times New Roman" w:hAnsi="Calibri" w:cs="Calibri"/>
                <w:color w:val="000000"/>
                <w:sz w:val="20"/>
                <w:szCs w:val="20"/>
              </w:rPr>
            </w:pPr>
            <w:r>
              <w:rPr>
                <w:rFonts w:ascii="Calibri" w:eastAsia="Times New Roman" w:hAnsi="Calibri" w:cs="Calibri"/>
                <w:color w:val="000000"/>
                <w:sz w:val="20"/>
                <w:szCs w:val="20"/>
              </w:rPr>
              <w:t xml:space="preserve">Secretary of The </w:t>
            </w:r>
            <w:r w:rsidR="001D223F">
              <w:rPr>
                <w:rFonts w:ascii="Calibri" w:eastAsia="Times New Roman" w:hAnsi="Calibri" w:cs="Calibri"/>
                <w:color w:val="000000"/>
                <w:sz w:val="20"/>
                <w:szCs w:val="20"/>
              </w:rPr>
              <w:t>Friends of Clermont, President of Germantown Neighbors Association, Former Town of Germantown Councilman</w:t>
            </w:r>
          </w:p>
        </w:tc>
      </w:tr>
      <w:tr w:rsidR="0001300E" w:rsidRPr="008B2740" w:rsidTr="00BF06CC">
        <w:trPr>
          <w:trHeight w:val="576"/>
        </w:trPr>
        <w:tc>
          <w:tcPr>
            <w:tcW w:w="2245" w:type="dxa"/>
            <w:shd w:val="clear" w:color="auto" w:fill="auto"/>
            <w:noWrap/>
            <w:vAlign w:val="center"/>
            <w:hideMark/>
          </w:tcPr>
          <w:p w:rsidR="0001300E" w:rsidRPr="008B2740" w:rsidRDefault="0001300E" w:rsidP="004E3D3B">
            <w:pPr>
              <w:widowControl/>
              <w:jc w:val="both"/>
              <w:rPr>
                <w:rFonts w:ascii="Calibri" w:eastAsia="Times New Roman" w:hAnsi="Calibri" w:cs="Calibri"/>
                <w:color w:val="000000"/>
              </w:rPr>
            </w:pPr>
            <w:r w:rsidRPr="008B2740">
              <w:rPr>
                <w:rFonts w:ascii="Calibri" w:eastAsia="Times New Roman" w:hAnsi="Calibri" w:cs="Calibri"/>
                <w:color w:val="000000"/>
              </w:rPr>
              <w:t>Phil Williams</w:t>
            </w:r>
          </w:p>
        </w:tc>
        <w:tc>
          <w:tcPr>
            <w:tcW w:w="7168" w:type="dxa"/>
            <w:shd w:val="clear" w:color="auto" w:fill="auto"/>
            <w:noWrap/>
            <w:vAlign w:val="center"/>
            <w:hideMark/>
          </w:tcPr>
          <w:p w:rsidR="0001300E" w:rsidRPr="00BF06CC" w:rsidRDefault="00485971" w:rsidP="001A6188">
            <w:pPr>
              <w:widowControl/>
              <w:rPr>
                <w:rFonts w:ascii="Calibri" w:eastAsia="Times New Roman" w:hAnsi="Calibri" w:cs="Calibri"/>
                <w:color w:val="000000"/>
                <w:sz w:val="20"/>
                <w:szCs w:val="20"/>
              </w:rPr>
            </w:pPr>
            <w:r>
              <w:rPr>
                <w:rFonts w:ascii="Calibri" w:eastAsia="Times New Roman" w:hAnsi="Calibri" w:cs="Calibri"/>
                <w:color w:val="000000"/>
                <w:sz w:val="20"/>
                <w:szCs w:val="20"/>
              </w:rPr>
              <w:t>Member of Roe-Jan Creek Boa</w:t>
            </w:r>
            <w:r w:rsidR="001A6188">
              <w:rPr>
                <w:rFonts w:ascii="Calibri" w:eastAsia="Times New Roman" w:hAnsi="Calibri" w:cs="Calibri"/>
                <w:color w:val="000000"/>
                <w:sz w:val="20"/>
                <w:szCs w:val="20"/>
              </w:rPr>
              <w:t>t</w:t>
            </w:r>
            <w:r>
              <w:rPr>
                <w:rFonts w:ascii="Calibri" w:eastAsia="Times New Roman" w:hAnsi="Calibri" w:cs="Calibri"/>
                <w:color w:val="000000"/>
                <w:sz w:val="20"/>
                <w:szCs w:val="20"/>
              </w:rPr>
              <w:t xml:space="preserve"> Club and Germantown Sportsmen’s Association, Former Town of Livingston Supervisor</w:t>
            </w:r>
          </w:p>
        </w:tc>
      </w:tr>
    </w:tbl>
    <w:p w:rsidR="00273C1C" w:rsidRDefault="00273C1C" w:rsidP="007F4E33">
      <w:pPr>
        <w:pStyle w:val="Heading1"/>
        <w:spacing w:after="120"/>
      </w:pPr>
      <w:r>
        <w:lastRenderedPageBreak/>
        <w:t>2.0</w:t>
      </w:r>
      <w:r>
        <w:tab/>
      </w:r>
      <w:r w:rsidR="00D55CEC">
        <w:t xml:space="preserve">Waterfront Revitalization </w:t>
      </w:r>
      <w:r w:rsidR="006C1290">
        <w:t xml:space="preserve">Study </w:t>
      </w:r>
      <w:r>
        <w:t>Area</w:t>
      </w:r>
    </w:p>
    <w:p w:rsidR="00896548" w:rsidRDefault="00273C1C" w:rsidP="005F27CF">
      <w:pPr>
        <w:jc w:val="both"/>
      </w:pPr>
      <w:r>
        <w:t>The Project</w:t>
      </w:r>
      <w:r w:rsidR="006C1290">
        <w:t xml:space="preserve"> Team</w:t>
      </w:r>
      <w:r>
        <w:t xml:space="preserve"> h</w:t>
      </w:r>
      <w:r w:rsidR="0058021A">
        <w:t>as defined the</w:t>
      </w:r>
      <w:r>
        <w:t xml:space="preserve"> </w:t>
      </w:r>
      <w:r w:rsidR="00D55CEC">
        <w:t xml:space="preserve">Waterfront Revitalization </w:t>
      </w:r>
      <w:r w:rsidR="006C1290">
        <w:t xml:space="preserve">Study </w:t>
      </w:r>
      <w:r w:rsidR="00D55CEC">
        <w:t>Area</w:t>
      </w:r>
      <w:r w:rsidR="006C1290">
        <w:t>, which is</w:t>
      </w:r>
      <w:r w:rsidR="00DD0036">
        <w:t xml:space="preserve"> </w:t>
      </w:r>
      <w:r>
        <w:t xml:space="preserve">based </w:t>
      </w:r>
      <w:r w:rsidR="00DD0036">
        <w:t xml:space="preserve">on </w:t>
      </w:r>
      <w:r w:rsidR="006C1290">
        <w:t xml:space="preserve">the </w:t>
      </w:r>
      <w:r>
        <w:t>NYS Coastal Area Boundary</w:t>
      </w:r>
      <w:r w:rsidR="006C1290">
        <w:t xml:space="preserve">. The Study Area </w:t>
      </w:r>
      <w:r w:rsidR="00DD0036">
        <w:t>includes t</w:t>
      </w:r>
      <w:r w:rsidR="005F27CF">
        <w:t xml:space="preserve">he area between the center of the Hudson River and State Route 9G, the </w:t>
      </w:r>
      <w:proofErr w:type="spellStart"/>
      <w:r w:rsidR="005F27CF">
        <w:t>Roeliff</w:t>
      </w:r>
      <w:proofErr w:type="spellEnd"/>
      <w:r w:rsidR="005F27CF">
        <w:t xml:space="preserve"> Jansen Kill along the northeastern Town border, all four municipal park</w:t>
      </w:r>
      <w:r w:rsidR="00DD0036">
        <w:t xml:space="preserve">s (Cheviot, Lasher, Palatine and Roe-Jan), and two Town-owned underwater parcels. </w:t>
      </w:r>
      <w:r w:rsidR="0058021A">
        <w:t>It incorporates the Town’s Waterfront Scenic Overlay District as well as portions of two NYS Scenic Areas of Statewide Significance: the Catskill-</w:t>
      </w:r>
      <w:proofErr w:type="spellStart"/>
      <w:r w:rsidR="0058021A">
        <w:t>Olana</w:t>
      </w:r>
      <w:proofErr w:type="spellEnd"/>
      <w:r w:rsidR="0058021A">
        <w:t xml:space="preserve"> District and the Estates District.</w:t>
      </w:r>
      <w:r w:rsidR="00896548">
        <w:t xml:space="preserve"> </w:t>
      </w:r>
    </w:p>
    <w:p w:rsidR="00896548" w:rsidRPr="00896548" w:rsidRDefault="00896548" w:rsidP="005F27CF">
      <w:pPr>
        <w:jc w:val="both"/>
        <w:rPr>
          <w:sz w:val="12"/>
          <w:szCs w:val="12"/>
        </w:rPr>
      </w:pPr>
    </w:p>
    <w:p w:rsidR="00DD0036" w:rsidRDefault="00D55CEC" w:rsidP="00896548">
      <w:pPr>
        <w:spacing w:after="80"/>
        <w:jc w:val="center"/>
        <w:rPr>
          <w:b/>
        </w:rPr>
      </w:pPr>
      <w:r>
        <w:rPr>
          <w:b/>
        </w:rPr>
        <w:t xml:space="preserve">Waterfront Revitalization </w:t>
      </w:r>
      <w:r w:rsidR="006C1290">
        <w:rPr>
          <w:b/>
        </w:rPr>
        <w:t xml:space="preserve">Study </w:t>
      </w:r>
      <w:r>
        <w:rPr>
          <w:b/>
        </w:rPr>
        <w:t>Area</w:t>
      </w:r>
    </w:p>
    <w:p w:rsidR="00D55CEC" w:rsidRPr="00DD0036" w:rsidRDefault="00896548" w:rsidP="00DD0036">
      <w:pPr>
        <w:spacing w:after="120"/>
        <w:jc w:val="center"/>
        <w:rPr>
          <w:b/>
        </w:rPr>
      </w:pPr>
      <w:r>
        <w:rPr>
          <w:b/>
          <w:noProof/>
        </w:rPr>
        <w:drawing>
          <wp:anchor distT="0" distB="0" distL="114300" distR="114300" simplePos="0" relativeHeight="251674624" behindDoc="1" locked="0" layoutInCell="1" allowOverlap="1">
            <wp:simplePos x="0" y="0"/>
            <wp:positionH relativeFrom="column">
              <wp:posOffset>892175</wp:posOffset>
            </wp:positionH>
            <wp:positionV relativeFrom="paragraph">
              <wp:posOffset>1270</wp:posOffset>
            </wp:positionV>
            <wp:extent cx="4251960" cy="6583680"/>
            <wp:effectExtent l="19050" t="19050" r="15240" b="26670"/>
            <wp:wrapNone/>
            <wp:docPr id="5" name="Picture 5" descr="C:\Users\tatarak.DELAWARE\Application Data\Desktop\Germantown_LWRP_Boundaries_Outreach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arak.DELAWARE\Application Data\Desktop\Germantown_LWRP_Boundaries_OutreachPla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1960" cy="658368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rsidR="00A530F3" w:rsidRDefault="00A530F3" w:rsidP="003B70BA">
      <w:pPr>
        <w:pStyle w:val="Heading1"/>
        <w:spacing w:after="120"/>
      </w:pPr>
      <w:r>
        <w:br w:type="page"/>
      </w:r>
    </w:p>
    <w:p w:rsidR="007F4E33" w:rsidRDefault="007F4E33" w:rsidP="003B70BA">
      <w:pPr>
        <w:pStyle w:val="Heading1"/>
        <w:spacing w:after="120"/>
      </w:pPr>
      <w:r>
        <w:lastRenderedPageBreak/>
        <w:t>3.0</w:t>
      </w:r>
      <w:r>
        <w:tab/>
        <w:t>Community Participation</w:t>
      </w:r>
    </w:p>
    <w:p w:rsidR="00DD0036" w:rsidRDefault="007F4E33" w:rsidP="00715ED6">
      <w:pPr>
        <w:pStyle w:val="NoSpacing"/>
        <w:jc w:val="both"/>
      </w:pPr>
      <w:r>
        <w:t xml:space="preserve">Public involvement and participation will be critical </w:t>
      </w:r>
      <w:r w:rsidR="00356F31">
        <w:t xml:space="preserve">in developing </w:t>
      </w:r>
      <w:r>
        <w:t xml:space="preserve">the Local Waterfront Revitalization Study. </w:t>
      </w:r>
      <w:r w:rsidRPr="004E5A0F">
        <w:t>Th</w:t>
      </w:r>
      <w:r>
        <w:t>e</w:t>
      </w:r>
      <w:r w:rsidRPr="004E5A0F">
        <w:t xml:space="preserve"> Community Outreach Plan is intended to describe the methods by which the public </w:t>
      </w:r>
      <w:r>
        <w:t xml:space="preserve">and key stakeholders </w:t>
      </w:r>
      <w:r w:rsidRPr="004E5A0F">
        <w:t xml:space="preserve">will be informed of and engaged in the Study. </w:t>
      </w:r>
      <w:r>
        <w:t xml:space="preserve">Interested </w:t>
      </w:r>
      <w:r w:rsidR="00DD7D74">
        <w:t>residents</w:t>
      </w:r>
      <w:r>
        <w:t>, property owners, public officials</w:t>
      </w:r>
      <w:r w:rsidR="00DD7D74">
        <w:t xml:space="preserve"> and agencies </w:t>
      </w:r>
      <w:r>
        <w:t xml:space="preserve">and other stakeholders will </w:t>
      </w:r>
      <w:r w:rsidR="00D55CEC">
        <w:t>be encouraged t</w:t>
      </w:r>
      <w:r>
        <w:t>o identify priority issues and areas of concern and help shape the recommendations and future actions</w:t>
      </w:r>
      <w:r w:rsidR="00DD7D74">
        <w:t>.</w:t>
      </w:r>
    </w:p>
    <w:p w:rsidR="00DD7D74" w:rsidRDefault="00DD7D74" w:rsidP="00327C23">
      <w:pPr>
        <w:pStyle w:val="NoSpacing"/>
        <w:jc w:val="both"/>
      </w:pPr>
    </w:p>
    <w:p w:rsidR="00DD7D74" w:rsidRDefault="00DD7D74" w:rsidP="00327C23">
      <w:pPr>
        <w:pStyle w:val="NoSpacing"/>
        <w:jc w:val="both"/>
      </w:pPr>
      <w:r>
        <w:t xml:space="preserve">A variety of </w:t>
      </w:r>
      <w:r w:rsidR="00D55CEC">
        <w:t xml:space="preserve">community </w:t>
      </w:r>
      <w:r>
        <w:t>outreach and engagement activities will be used to inform the public and gather inp</w:t>
      </w:r>
      <w:r w:rsidR="00D55CEC">
        <w:t>ut to guide the Study including:</w:t>
      </w:r>
    </w:p>
    <w:p w:rsidR="00327C23" w:rsidRPr="00327C23" w:rsidRDefault="00327C23" w:rsidP="00327C23">
      <w:pPr>
        <w:pStyle w:val="NoSpacing"/>
        <w:jc w:val="both"/>
        <w:rPr>
          <w:sz w:val="12"/>
          <w:szCs w:val="12"/>
        </w:rPr>
      </w:pPr>
    </w:p>
    <w:p w:rsidR="00D55CEC" w:rsidRDefault="00B01E1A" w:rsidP="00A725A2">
      <w:pPr>
        <w:pStyle w:val="NoSpacing"/>
        <w:numPr>
          <w:ilvl w:val="0"/>
          <w:numId w:val="8"/>
        </w:numPr>
        <w:spacing w:line="276" w:lineRule="auto"/>
        <w:jc w:val="both"/>
      </w:pPr>
      <w:r>
        <w:t xml:space="preserve">Key </w:t>
      </w:r>
      <w:r w:rsidR="00D55CEC">
        <w:t>Stakeholder Outreach</w:t>
      </w:r>
    </w:p>
    <w:p w:rsidR="00B01E1A" w:rsidRDefault="00B01E1A" w:rsidP="00A725A2">
      <w:pPr>
        <w:pStyle w:val="NoSpacing"/>
        <w:numPr>
          <w:ilvl w:val="0"/>
          <w:numId w:val="8"/>
        </w:numPr>
        <w:spacing w:line="276" w:lineRule="auto"/>
        <w:jc w:val="both"/>
      </w:pPr>
      <w:r>
        <w:t>Project Advisory Committee Meetings</w:t>
      </w:r>
    </w:p>
    <w:p w:rsidR="00D55CEC" w:rsidRDefault="00327C23" w:rsidP="00A725A2">
      <w:pPr>
        <w:pStyle w:val="NoSpacing"/>
        <w:numPr>
          <w:ilvl w:val="0"/>
          <w:numId w:val="8"/>
        </w:numPr>
        <w:spacing w:line="276" w:lineRule="auto"/>
        <w:jc w:val="both"/>
      </w:pPr>
      <w:r>
        <w:t>Community</w:t>
      </w:r>
      <w:r w:rsidR="00D55CEC">
        <w:t xml:space="preserve"> </w:t>
      </w:r>
      <w:r w:rsidR="00B01E1A">
        <w:t>Visioning Workshops</w:t>
      </w:r>
    </w:p>
    <w:p w:rsidR="00D55CEC" w:rsidRDefault="00D55CEC" w:rsidP="00A725A2">
      <w:pPr>
        <w:pStyle w:val="NoSpacing"/>
        <w:numPr>
          <w:ilvl w:val="0"/>
          <w:numId w:val="8"/>
        </w:numPr>
        <w:spacing w:line="276" w:lineRule="auto"/>
        <w:jc w:val="both"/>
      </w:pPr>
      <w:r>
        <w:t>Digital Outreach</w:t>
      </w:r>
    </w:p>
    <w:p w:rsidR="00D55CEC" w:rsidRDefault="00B55880" w:rsidP="00A725A2">
      <w:pPr>
        <w:pStyle w:val="NoSpacing"/>
        <w:numPr>
          <w:ilvl w:val="0"/>
          <w:numId w:val="8"/>
        </w:numPr>
        <w:spacing w:line="276" w:lineRule="auto"/>
        <w:jc w:val="both"/>
      </w:pPr>
      <w:r>
        <w:t>Community Handouts</w:t>
      </w:r>
    </w:p>
    <w:p w:rsidR="00D55CEC" w:rsidRDefault="00D55CEC" w:rsidP="00D55CEC">
      <w:pPr>
        <w:pStyle w:val="NoSpacing"/>
        <w:spacing w:line="276" w:lineRule="auto"/>
        <w:jc w:val="both"/>
      </w:pPr>
    </w:p>
    <w:p w:rsidR="00D55CEC" w:rsidRPr="006F2C4C" w:rsidRDefault="00BB3576" w:rsidP="006F2C4C">
      <w:pPr>
        <w:pStyle w:val="Heading2"/>
      </w:pPr>
      <w:r w:rsidRPr="006F2C4C">
        <w:t>3.1</w:t>
      </w:r>
      <w:r w:rsidRPr="006F2C4C">
        <w:tab/>
      </w:r>
      <w:r w:rsidR="00974229" w:rsidRPr="006F2C4C">
        <w:t xml:space="preserve">Key </w:t>
      </w:r>
      <w:r w:rsidR="00D55CEC" w:rsidRPr="006F2C4C">
        <w:t>Stakeholder</w:t>
      </w:r>
      <w:r w:rsidR="00B01E1A" w:rsidRPr="006F2C4C">
        <w:t xml:space="preserve"> Outreach</w:t>
      </w:r>
    </w:p>
    <w:p w:rsidR="00D55CEC" w:rsidRPr="005071F2" w:rsidRDefault="00D55CEC" w:rsidP="00D55CEC">
      <w:pPr>
        <w:pStyle w:val="NoSpacing"/>
        <w:jc w:val="both"/>
        <w:rPr>
          <w:rFonts w:cstheme="minorHAnsi"/>
        </w:rPr>
      </w:pPr>
      <w:r>
        <w:rPr>
          <w:rFonts w:cstheme="minorHAnsi"/>
        </w:rPr>
        <w:t xml:space="preserve">The PAC has identified </w:t>
      </w:r>
      <w:r w:rsidR="00715ED6">
        <w:rPr>
          <w:rFonts w:cstheme="minorHAnsi"/>
        </w:rPr>
        <w:t xml:space="preserve">a preliminary list of </w:t>
      </w:r>
      <w:r w:rsidRPr="005071F2">
        <w:rPr>
          <w:rFonts w:cstheme="minorHAnsi"/>
        </w:rPr>
        <w:t>public</w:t>
      </w:r>
      <w:r w:rsidRPr="005071F2">
        <w:rPr>
          <w:rFonts w:cstheme="minorHAnsi"/>
          <w:spacing w:val="-6"/>
        </w:rPr>
        <w:t xml:space="preserve"> </w:t>
      </w:r>
      <w:r w:rsidRPr="005071F2">
        <w:rPr>
          <w:rFonts w:cstheme="minorHAnsi"/>
          <w:spacing w:val="-1"/>
        </w:rPr>
        <w:t>and</w:t>
      </w:r>
      <w:r w:rsidRPr="005071F2">
        <w:rPr>
          <w:rFonts w:cstheme="minorHAnsi"/>
          <w:spacing w:val="-5"/>
        </w:rPr>
        <w:t xml:space="preserve"> </w:t>
      </w:r>
      <w:r w:rsidRPr="005071F2">
        <w:rPr>
          <w:rFonts w:cstheme="minorHAnsi"/>
        </w:rPr>
        <w:t>private</w:t>
      </w:r>
      <w:r w:rsidRPr="005071F2">
        <w:rPr>
          <w:rFonts w:cstheme="minorHAnsi"/>
          <w:spacing w:val="-6"/>
        </w:rPr>
        <w:t xml:space="preserve"> </w:t>
      </w:r>
      <w:r w:rsidRPr="005071F2">
        <w:rPr>
          <w:rFonts w:cstheme="minorHAnsi"/>
        </w:rPr>
        <w:t>agencies</w:t>
      </w:r>
      <w:r w:rsidRPr="005071F2">
        <w:rPr>
          <w:rFonts w:cstheme="minorHAnsi"/>
          <w:spacing w:val="-6"/>
        </w:rPr>
        <w:t xml:space="preserve"> </w:t>
      </w:r>
      <w:r w:rsidRPr="005071F2">
        <w:rPr>
          <w:rFonts w:cstheme="minorHAnsi"/>
        </w:rPr>
        <w:t>and</w:t>
      </w:r>
      <w:r w:rsidRPr="005071F2">
        <w:rPr>
          <w:rFonts w:cstheme="minorHAnsi"/>
          <w:spacing w:val="-6"/>
        </w:rPr>
        <w:t xml:space="preserve"> </w:t>
      </w:r>
      <w:r w:rsidRPr="005071F2">
        <w:rPr>
          <w:rFonts w:cstheme="minorHAnsi"/>
        </w:rPr>
        <w:t>interest</w:t>
      </w:r>
      <w:r w:rsidRPr="005071F2">
        <w:rPr>
          <w:rFonts w:cstheme="minorHAnsi"/>
          <w:spacing w:val="-5"/>
        </w:rPr>
        <w:t xml:space="preserve"> </w:t>
      </w:r>
      <w:r w:rsidRPr="005071F2">
        <w:rPr>
          <w:rFonts w:cstheme="minorHAnsi"/>
        </w:rPr>
        <w:t>groups</w:t>
      </w:r>
      <w:r w:rsidRPr="005071F2">
        <w:rPr>
          <w:rFonts w:cstheme="minorHAnsi"/>
          <w:spacing w:val="24"/>
          <w:w w:val="99"/>
        </w:rPr>
        <w:t xml:space="preserve"> </w:t>
      </w:r>
      <w:r>
        <w:rPr>
          <w:rFonts w:cstheme="minorHAnsi"/>
        </w:rPr>
        <w:t>who will be</w:t>
      </w:r>
      <w:r w:rsidRPr="005071F2">
        <w:rPr>
          <w:rFonts w:cstheme="minorHAnsi"/>
          <w:spacing w:val="-6"/>
        </w:rPr>
        <w:t xml:space="preserve"> </w:t>
      </w:r>
      <w:r w:rsidR="00715ED6">
        <w:rPr>
          <w:rFonts w:cstheme="minorHAnsi"/>
          <w:spacing w:val="-6"/>
        </w:rPr>
        <w:t xml:space="preserve">contacted </w:t>
      </w:r>
      <w:r w:rsidR="00D54697">
        <w:rPr>
          <w:rFonts w:cstheme="minorHAnsi"/>
          <w:spacing w:val="-6"/>
        </w:rPr>
        <w:t xml:space="preserve">directly </w:t>
      </w:r>
      <w:r w:rsidR="00715ED6">
        <w:rPr>
          <w:rFonts w:cstheme="minorHAnsi"/>
          <w:spacing w:val="-6"/>
        </w:rPr>
        <w:t xml:space="preserve">and </w:t>
      </w:r>
      <w:r w:rsidRPr="005071F2">
        <w:rPr>
          <w:rFonts w:cstheme="minorHAnsi"/>
        </w:rPr>
        <w:t>encouraged</w:t>
      </w:r>
      <w:r w:rsidRPr="005071F2">
        <w:rPr>
          <w:rFonts w:cstheme="minorHAnsi"/>
          <w:spacing w:val="-6"/>
        </w:rPr>
        <w:t xml:space="preserve"> </w:t>
      </w:r>
      <w:r w:rsidRPr="005071F2">
        <w:rPr>
          <w:rFonts w:cstheme="minorHAnsi"/>
        </w:rPr>
        <w:t>to</w:t>
      </w:r>
      <w:r w:rsidRPr="005071F2">
        <w:rPr>
          <w:rFonts w:cstheme="minorHAnsi"/>
          <w:spacing w:val="-7"/>
        </w:rPr>
        <w:t xml:space="preserve"> </w:t>
      </w:r>
      <w:r w:rsidRPr="005071F2">
        <w:rPr>
          <w:rFonts w:cstheme="minorHAnsi"/>
          <w:spacing w:val="-1"/>
        </w:rPr>
        <w:t>participate</w:t>
      </w:r>
      <w:r w:rsidRPr="005071F2">
        <w:rPr>
          <w:rFonts w:cstheme="minorHAnsi"/>
          <w:spacing w:val="-6"/>
        </w:rPr>
        <w:t xml:space="preserve"> </w:t>
      </w:r>
      <w:r w:rsidRPr="005071F2">
        <w:rPr>
          <w:rFonts w:cstheme="minorHAnsi"/>
        </w:rPr>
        <w:t>in</w:t>
      </w:r>
      <w:r w:rsidRPr="005071F2">
        <w:rPr>
          <w:rFonts w:cstheme="minorHAnsi"/>
          <w:spacing w:val="-6"/>
        </w:rPr>
        <w:t xml:space="preserve"> </w:t>
      </w:r>
      <w:r w:rsidRPr="005071F2">
        <w:rPr>
          <w:rFonts w:cstheme="minorHAnsi"/>
        </w:rPr>
        <w:t>the</w:t>
      </w:r>
      <w:r w:rsidRPr="005071F2">
        <w:rPr>
          <w:rFonts w:cstheme="minorHAnsi"/>
          <w:spacing w:val="-6"/>
        </w:rPr>
        <w:t xml:space="preserve"> </w:t>
      </w:r>
      <w:r>
        <w:rPr>
          <w:rFonts w:cstheme="minorHAnsi"/>
        </w:rPr>
        <w:t>p</w:t>
      </w:r>
      <w:r w:rsidRPr="005071F2">
        <w:rPr>
          <w:rFonts w:cstheme="minorHAnsi"/>
        </w:rPr>
        <w:t>lanning</w:t>
      </w:r>
      <w:r w:rsidR="007D4291">
        <w:rPr>
          <w:rFonts w:cstheme="minorHAnsi"/>
          <w:spacing w:val="38"/>
          <w:w w:val="99"/>
        </w:rPr>
        <w:t xml:space="preserve"> </w:t>
      </w:r>
      <w:r w:rsidRPr="005071F2">
        <w:rPr>
          <w:rFonts w:cstheme="minorHAnsi"/>
        </w:rPr>
        <w:t>process.</w:t>
      </w:r>
      <w:r w:rsidR="00715ED6">
        <w:rPr>
          <w:rFonts w:cstheme="minorHAnsi"/>
        </w:rPr>
        <w:t xml:space="preserve"> </w:t>
      </w:r>
      <w:r w:rsidRPr="005071F2">
        <w:rPr>
          <w:rFonts w:cstheme="minorHAnsi"/>
        </w:rPr>
        <w:t>The</w:t>
      </w:r>
      <w:r w:rsidRPr="005071F2">
        <w:rPr>
          <w:rFonts w:cstheme="minorHAnsi"/>
          <w:spacing w:val="-4"/>
        </w:rPr>
        <w:t xml:space="preserve"> </w:t>
      </w:r>
      <w:r w:rsidRPr="005071F2">
        <w:rPr>
          <w:rFonts w:cstheme="minorHAnsi"/>
        </w:rPr>
        <w:t>purpose</w:t>
      </w:r>
      <w:r w:rsidRPr="005071F2">
        <w:rPr>
          <w:rFonts w:cstheme="minorHAnsi"/>
          <w:spacing w:val="-4"/>
        </w:rPr>
        <w:t xml:space="preserve"> </w:t>
      </w:r>
      <w:r w:rsidRPr="005071F2">
        <w:rPr>
          <w:rFonts w:cstheme="minorHAnsi"/>
        </w:rPr>
        <w:t>of</w:t>
      </w:r>
      <w:r w:rsidRPr="005071F2">
        <w:rPr>
          <w:rFonts w:cstheme="minorHAnsi"/>
          <w:spacing w:val="-4"/>
        </w:rPr>
        <w:t xml:space="preserve"> </w:t>
      </w:r>
      <w:r w:rsidRPr="005071F2">
        <w:rPr>
          <w:rFonts w:cstheme="minorHAnsi"/>
        </w:rPr>
        <w:t>engaging</w:t>
      </w:r>
      <w:r w:rsidRPr="005071F2">
        <w:rPr>
          <w:rFonts w:cstheme="minorHAnsi"/>
          <w:spacing w:val="-4"/>
        </w:rPr>
        <w:t xml:space="preserve"> </w:t>
      </w:r>
      <w:r w:rsidRPr="005071F2">
        <w:rPr>
          <w:rFonts w:cstheme="minorHAnsi"/>
          <w:spacing w:val="-1"/>
        </w:rPr>
        <w:t>these</w:t>
      </w:r>
      <w:r w:rsidRPr="005071F2">
        <w:rPr>
          <w:rFonts w:cstheme="minorHAnsi"/>
          <w:spacing w:val="-4"/>
        </w:rPr>
        <w:t xml:space="preserve"> </w:t>
      </w:r>
      <w:r w:rsidRPr="005071F2">
        <w:rPr>
          <w:rFonts w:cstheme="minorHAnsi"/>
        </w:rPr>
        <w:t>groups</w:t>
      </w:r>
      <w:r w:rsidRPr="005071F2">
        <w:rPr>
          <w:rFonts w:cstheme="minorHAnsi"/>
          <w:spacing w:val="-5"/>
        </w:rPr>
        <w:t xml:space="preserve"> </w:t>
      </w:r>
      <w:r w:rsidRPr="005071F2">
        <w:rPr>
          <w:rFonts w:cstheme="minorHAnsi"/>
        </w:rPr>
        <w:t>is</w:t>
      </w:r>
      <w:r w:rsidRPr="005071F2">
        <w:rPr>
          <w:rFonts w:cstheme="minorHAnsi"/>
          <w:spacing w:val="-4"/>
        </w:rPr>
        <w:t xml:space="preserve"> </w:t>
      </w:r>
      <w:r w:rsidRPr="005071F2">
        <w:rPr>
          <w:rFonts w:cstheme="minorHAnsi"/>
        </w:rPr>
        <w:t>to</w:t>
      </w:r>
      <w:r w:rsidRPr="005071F2">
        <w:rPr>
          <w:rFonts w:cstheme="minorHAnsi"/>
          <w:spacing w:val="-4"/>
        </w:rPr>
        <w:t xml:space="preserve"> </w:t>
      </w:r>
      <w:r w:rsidRPr="005071F2">
        <w:rPr>
          <w:rFonts w:cstheme="minorHAnsi"/>
        </w:rPr>
        <w:t>ensure</w:t>
      </w:r>
      <w:r w:rsidRPr="005071F2">
        <w:rPr>
          <w:rFonts w:cstheme="minorHAnsi"/>
          <w:spacing w:val="-4"/>
        </w:rPr>
        <w:t xml:space="preserve"> </w:t>
      </w:r>
      <w:r w:rsidRPr="005071F2">
        <w:rPr>
          <w:rFonts w:cstheme="minorHAnsi"/>
        </w:rPr>
        <w:t>that</w:t>
      </w:r>
      <w:r w:rsidRPr="005071F2">
        <w:rPr>
          <w:rFonts w:cstheme="minorHAnsi"/>
          <w:spacing w:val="-4"/>
        </w:rPr>
        <w:t xml:space="preserve"> </w:t>
      </w:r>
      <w:r w:rsidRPr="005071F2">
        <w:rPr>
          <w:rFonts w:cstheme="minorHAnsi"/>
        </w:rPr>
        <w:t>there</w:t>
      </w:r>
      <w:r w:rsidRPr="005071F2">
        <w:rPr>
          <w:rFonts w:cstheme="minorHAnsi"/>
          <w:spacing w:val="-4"/>
        </w:rPr>
        <w:t xml:space="preserve"> </w:t>
      </w:r>
      <w:r w:rsidRPr="005071F2">
        <w:rPr>
          <w:rFonts w:cstheme="minorHAnsi"/>
        </w:rPr>
        <w:t>is</w:t>
      </w:r>
      <w:r w:rsidRPr="005071F2">
        <w:rPr>
          <w:rFonts w:cstheme="minorHAnsi"/>
          <w:spacing w:val="-4"/>
        </w:rPr>
        <w:t xml:space="preserve"> </w:t>
      </w:r>
      <w:r w:rsidRPr="005071F2">
        <w:rPr>
          <w:rFonts w:cstheme="minorHAnsi"/>
        </w:rPr>
        <w:t>a</w:t>
      </w:r>
      <w:r w:rsidRPr="005071F2">
        <w:rPr>
          <w:rFonts w:cstheme="minorHAnsi"/>
          <w:spacing w:val="-4"/>
        </w:rPr>
        <w:t xml:space="preserve"> </w:t>
      </w:r>
      <w:r w:rsidRPr="005071F2">
        <w:rPr>
          <w:rFonts w:cstheme="minorHAnsi"/>
        </w:rPr>
        <w:t>broad</w:t>
      </w:r>
      <w:r w:rsidRPr="005071F2">
        <w:rPr>
          <w:rFonts w:cstheme="minorHAnsi"/>
          <w:spacing w:val="24"/>
          <w:w w:val="99"/>
        </w:rPr>
        <w:t xml:space="preserve"> </w:t>
      </w:r>
      <w:r w:rsidRPr="005071F2">
        <w:rPr>
          <w:rFonts w:cstheme="minorHAnsi"/>
        </w:rPr>
        <w:t>understanding</w:t>
      </w:r>
      <w:r w:rsidRPr="005071F2">
        <w:rPr>
          <w:rFonts w:cstheme="minorHAnsi"/>
          <w:spacing w:val="-5"/>
        </w:rPr>
        <w:t xml:space="preserve"> </w:t>
      </w:r>
      <w:r w:rsidRPr="005071F2">
        <w:rPr>
          <w:rFonts w:cstheme="minorHAnsi"/>
        </w:rPr>
        <w:t>and</w:t>
      </w:r>
      <w:r w:rsidRPr="005071F2">
        <w:rPr>
          <w:rFonts w:cstheme="minorHAnsi"/>
          <w:spacing w:val="-5"/>
        </w:rPr>
        <w:t xml:space="preserve"> </w:t>
      </w:r>
      <w:r w:rsidRPr="005071F2">
        <w:rPr>
          <w:rFonts w:cstheme="minorHAnsi"/>
        </w:rPr>
        <w:t>awareness</w:t>
      </w:r>
      <w:r w:rsidRPr="005071F2">
        <w:rPr>
          <w:rFonts w:cstheme="minorHAnsi"/>
          <w:spacing w:val="-5"/>
        </w:rPr>
        <w:t xml:space="preserve"> </w:t>
      </w:r>
      <w:r w:rsidRPr="005071F2">
        <w:rPr>
          <w:rFonts w:cstheme="minorHAnsi"/>
        </w:rPr>
        <w:t>of</w:t>
      </w:r>
      <w:r w:rsidRPr="005071F2">
        <w:rPr>
          <w:rFonts w:cstheme="minorHAnsi"/>
          <w:spacing w:val="-5"/>
        </w:rPr>
        <w:t xml:space="preserve"> </w:t>
      </w:r>
      <w:r w:rsidRPr="005071F2">
        <w:rPr>
          <w:rFonts w:cstheme="minorHAnsi"/>
        </w:rPr>
        <w:t>the</w:t>
      </w:r>
      <w:r w:rsidR="00715ED6">
        <w:rPr>
          <w:rFonts w:cstheme="minorHAnsi"/>
        </w:rPr>
        <w:t xml:space="preserve"> waterfront revitalization study</w:t>
      </w:r>
      <w:r w:rsidR="00B01E1A">
        <w:rPr>
          <w:rFonts w:cstheme="minorHAnsi"/>
        </w:rPr>
        <w:t>, identify common goals</w:t>
      </w:r>
      <w:r w:rsidR="00715ED6">
        <w:rPr>
          <w:rFonts w:cstheme="minorHAnsi"/>
        </w:rPr>
        <w:t xml:space="preserve"> </w:t>
      </w:r>
      <w:r w:rsidR="007D4291">
        <w:rPr>
          <w:rFonts w:cstheme="minorHAnsi"/>
        </w:rPr>
        <w:t xml:space="preserve">and priorities </w:t>
      </w:r>
      <w:r w:rsidR="00715ED6">
        <w:rPr>
          <w:rFonts w:cstheme="minorHAnsi"/>
        </w:rPr>
        <w:t xml:space="preserve">and </w:t>
      </w:r>
      <w:r w:rsidRPr="005071F2">
        <w:rPr>
          <w:rFonts w:cstheme="minorHAnsi"/>
        </w:rPr>
        <w:t>solicit</w:t>
      </w:r>
      <w:r w:rsidRPr="005071F2">
        <w:rPr>
          <w:rFonts w:cstheme="minorHAnsi"/>
          <w:spacing w:val="-6"/>
        </w:rPr>
        <w:t xml:space="preserve"> </w:t>
      </w:r>
      <w:r w:rsidRPr="005071F2">
        <w:rPr>
          <w:rFonts w:cstheme="minorHAnsi"/>
          <w:spacing w:val="-1"/>
        </w:rPr>
        <w:t>diverse</w:t>
      </w:r>
      <w:r w:rsidRPr="005071F2">
        <w:rPr>
          <w:rFonts w:cstheme="minorHAnsi"/>
          <w:spacing w:val="-6"/>
        </w:rPr>
        <w:t xml:space="preserve"> </w:t>
      </w:r>
      <w:r w:rsidRPr="005071F2">
        <w:rPr>
          <w:rFonts w:cstheme="minorHAnsi"/>
        </w:rPr>
        <w:t>input</w:t>
      </w:r>
      <w:r w:rsidRPr="005071F2">
        <w:rPr>
          <w:rFonts w:cstheme="minorHAnsi"/>
          <w:spacing w:val="-6"/>
        </w:rPr>
        <w:t xml:space="preserve"> </w:t>
      </w:r>
      <w:r w:rsidRPr="005071F2">
        <w:rPr>
          <w:rFonts w:cstheme="minorHAnsi"/>
          <w:spacing w:val="-1"/>
        </w:rPr>
        <w:t>from</w:t>
      </w:r>
      <w:r w:rsidRPr="005071F2">
        <w:rPr>
          <w:rFonts w:cstheme="minorHAnsi"/>
          <w:spacing w:val="-7"/>
        </w:rPr>
        <w:t xml:space="preserve"> </w:t>
      </w:r>
      <w:r w:rsidR="00715ED6">
        <w:rPr>
          <w:rFonts w:cstheme="minorHAnsi"/>
        </w:rPr>
        <w:t>all interested parties.</w:t>
      </w:r>
      <w:r w:rsidR="00AA2C78">
        <w:rPr>
          <w:rFonts w:cstheme="minorHAnsi"/>
        </w:rPr>
        <w:t xml:space="preserve"> </w:t>
      </w:r>
      <w:r w:rsidR="00812C55">
        <w:rPr>
          <w:rFonts w:cstheme="minorHAnsi"/>
        </w:rPr>
        <w:t xml:space="preserve"> </w:t>
      </w:r>
    </w:p>
    <w:p w:rsidR="00D55CEC" w:rsidRPr="005071F2" w:rsidRDefault="00D55CEC" w:rsidP="00D55CEC">
      <w:pPr>
        <w:pStyle w:val="NoSpacing"/>
        <w:jc w:val="both"/>
        <w:rPr>
          <w:rFonts w:eastAsia="Times New Roman" w:cstheme="minorHAnsi"/>
          <w:i/>
        </w:rPr>
      </w:pPr>
    </w:p>
    <w:p w:rsidR="005F1A01" w:rsidRDefault="005F1A01" w:rsidP="00715ED6">
      <w:pPr>
        <w:pStyle w:val="NoSpacing"/>
        <w:numPr>
          <w:ilvl w:val="0"/>
          <w:numId w:val="7"/>
        </w:numPr>
        <w:jc w:val="both"/>
        <w:rPr>
          <w:rFonts w:cstheme="minorHAnsi"/>
        </w:rPr>
        <w:sectPr w:rsidR="005F1A01" w:rsidSect="004D1CEA">
          <w:headerReference w:type="even" r:id="rId14"/>
          <w:headerReference w:type="default" r:id="rId15"/>
          <w:footerReference w:type="even" r:id="rId16"/>
          <w:footerReference w:type="default" r:id="rId17"/>
          <w:headerReference w:type="first" r:id="rId18"/>
          <w:footerReference w:type="first" r:id="rId19"/>
          <w:type w:val="continuous"/>
          <w:pgSz w:w="12240" w:h="15840" w:code="1"/>
          <w:pgMar w:top="1296" w:right="1440" w:bottom="1296" w:left="1440" w:header="720" w:footer="720" w:gutter="0"/>
          <w:pgNumType w:start="0"/>
          <w:cols w:space="720"/>
          <w:titlePg/>
          <w:docGrid w:linePitch="360"/>
        </w:sectPr>
      </w:pPr>
    </w:p>
    <w:p w:rsidR="006D16E9" w:rsidRDefault="00AA2C78" w:rsidP="006D16E9">
      <w:pPr>
        <w:pStyle w:val="NoSpacing"/>
        <w:numPr>
          <w:ilvl w:val="0"/>
          <w:numId w:val="7"/>
        </w:numPr>
        <w:rPr>
          <w:rFonts w:cstheme="minorHAnsi"/>
        </w:rPr>
      </w:pPr>
      <w:r w:rsidRPr="003867E8">
        <w:rPr>
          <w:rFonts w:cstheme="minorHAnsi"/>
        </w:rPr>
        <w:t>Town of Germantown</w:t>
      </w:r>
      <w:r w:rsidR="003867E8" w:rsidRPr="003867E8">
        <w:rPr>
          <w:rFonts w:cstheme="minorHAnsi"/>
        </w:rPr>
        <w:t xml:space="preserve"> </w:t>
      </w:r>
      <w:r w:rsidR="001C58A4">
        <w:rPr>
          <w:rFonts w:cstheme="minorHAnsi"/>
        </w:rPr>
        <w:t xml:space="preserve">Boards &amp; </w:t>
      </w:r>
      <w:r w:rsidR="003867E8" w:rsidRPr="003867E8">
        <w:rPr>
          <w:rFonts w:cstheme="minorHAnsi"/>
        </w:rPr>
        <w:t>Committees</w:t>
      </w:r>
      <w:r w:rsidR="004B68EB" w:rsidRPr="003867E8">
        <w:rPr>
          <w:rFonts w:cstheme="minorHAnsi"/>
        </w:rPr>
        <w:t xml:space="preserve">: </w:t>
      </w:r>
      <w:r w:rsidR="001C58A4">
        <w:rPr>
          <w:rFonts w:cstheme="minorHAnsi"/>
        </w:rPr>
        <w:t xml:space="preserve">Planning Board, ZBA, </w:t>
      </w:r>
      <w:r w:rsidR="006D16E9" w:rsidRPr="003867E8">
        <w:rPr>
          <w:rFonts w:cstheme="minorHAnsi"/>
        </w:rPr>
        <w:t>Compreh</w:t>
      </w:r>
      <w:r w:rsidR="006D16E9">
        <w:rPr>
          <w:rFonts w:cstheme="minorHAnsi"/>
        </w:rPr>
        <w:t>ensive Plan,</w:t>
      </w:r>
    </w:p>
    <w:p w:rsidR="00B01E1A" w:rsidRPr="006D16E9" w:rsidRDefault="003867E8" w:rsidP="006D16E9">
      <w:pPr>
        <w:pStyle w:val="NoSpacing"/>
        <w:ind w:left="720"/>
        <w:rPr>
          <w:rFonts w:cstheme="minorHAnsi"/>
        </w:rPr>
      </w:pPr>
      <w:r w:rsidRPr="006D16E9">
        <w:rPr>
          <w:rFonts w:cstheme="minorHAnsi"/>
        </w:rPr>
        <w:t>Park</w:t>
      </w:r>
      <w:r w:rsidR="00B01E1A" w:rsidRPr="006D16E9">
        <w:rPr>
          <w:rFonts w:cstheme="minorHAnsi"/>
        </w:rPr>
        <w:t>s and Recreation,</w:t>
      </w:r>
      <w:r w:rsidRPr="006D16E9">
        <w:rPr>
          <w:rFonts w:cstheme="minorHAnsi"/>
        </w:rPr>
        <w:t xml:space="preserve"> Business and Ec</w:t>
      </w:r>
      <w:r w:rsidR="00D57517">
        <w:rPr>
          <w:rFonts w:cstheme="minorHAnsi"/>
        </w:rPr>
        <w:t xml:space="preserve">onomic </w:t>
      </w:r>
      <w:r w:rsidR="00B01E1A" w:rsidRPr="006D16E9">
        <w:rPr>
          <w:rFonts w:cstheme="minorHAnsi"/>
        </w:rPr>
        <w:t>Dev</w:t>
      </w:r>
      <w:r w:rsidR="00D57517">
        <w:rPr>
          <w:rFonts w:cstheme="minorHAnsi"/>
        </w:rPr>
        <w:t>elopment</w:t>
      </w:r>
      <w:r w:rsidR="00B01E1A" w:rsidRPr="006D16E9">
        <w:rPr>
          <w:rFonts w:cstheme="minorHAnsi"/>
        </w:rPr>
        <w:t>, Community, Arts and Tourism</w:t>
      </w:r>
    </w:p>
    <w:p w:rsidR="00F34A22" w:rsidRDefault="003867E8" w:rsidP="00D37F32">
      <w:pPr>
        <w:pStyle w:val="NoSpacing"/>
        <w:numPr>
          <w:ilvl w:val="0"/>
          <w:numId w:val="7"/>
        </w:numPr>
        <w:rPr>
          <w:rFonts w:cstheme="minorHAnsi"/>
        </w:rPr>
      </w:pPr>
      <w:r w:rsidRPr="003867E8">
        <w:rPr>
          <w:rFonts w:cstheme="minorHAnsi"/>
        </w:rPr>
        <w:t>Town</w:t>
      </w:r>
      <w:r w:rsidR="00B01E1A">
        <w:rPr>
          <w:rFonts w:cstheme="minorHAnsi"/>
        </w:rPr>
        <w:t xml:space="preserve"> </w:t>
      </w:r>
      <w:r w:rsidRPr="003867E8">
        <w:rPr>
          <w:rFonts w:cstheme="minorHAnsi"/>
        </w:rPr>
        <w:t>of Germantown Departments:</w:t>
      </w:r>
    </w:p>
    <w:p w:rsidR="006D16E9" w:rsidRDefault="00F34A22" w:rsidP="00F34A22">
      <w:pPr>
        <w:pStyle w:val="NoSpacing"/>
        <w:ind w:left="360"/>
        <w:rPr>
          <w:rFonts w:cstheme="minorHAnsi"/>
        </w:rPr>
      </w:pPr>
      <w:r>
        <w:rPr>
          <w:rFonts w:cstheme="minorHAnsi"/>
        </w:rPr>
        <w:tab/>
      </w:r>
      <w:r w:rsidR="003867E8" w:rsidRPr="003867E8">
        <w:rPr>
          <w:rFonts w:cstheme="minorHAnsi"/>
        </w:rPr>
        <w:t xml:space="preserve"> </w:t>
      </w:r>
      <w:r>
        <w:rPr>
          <w:rFonts w:cstheme="minorHAnsi"/>
        </w:rPr>
        <w:t xml:space="preserve">Police, </w:t>
      </w:r>
      <w:r w:rsidR="003867E8" w:rsidRPr="003867E8">
        <w:rPr>
          <w:rFonts w:cstheme="minorHAnsi"/>
        </w:rPr>
        <w:t>History</w:t>
      </w:r>
      <w:r w:rsidR="00B01E1A">
        <w:rPr>
          <w:rFonts w:cstheme="minorHAnsi"/>
        </w:rPr>
        <w:t>,</w:t>
      </w:r>
      <w:r w:rsidR="003867E8" w:rsidRPr="003867E8">
        <w:rPr>
          <w:rFonts w:cstheme="minorHAnsi"/>
        </w:rPr>
        <w:t xml:space="preserve"> High</w:t>
      </w:r>
      <w:r w:rsidR="00B01E1A">
        <w:rPr>
          <w:rFonts w:cstheme="minorHAnsi"/>
        </w:rPr>
        <w:t xml:space="preserve">way, Maintenance </w:t>
      </w:r>
    </w:p>
    <w:p w:rsidR="00190C61" w:rsidRDefault="000A0484" w:rsidP="00D37F32">
      <w:pPr>
        <w:pStyle w:val="NoSpacing"/>
        <w:numPr>
          <w:ilvl w:val="0"/>
          <w:numId w:val="7"/>
        </w:numPr>
        <w:jc w:val="both"/>
        <w:rPr>
          <w:rFonts w:cstheme="minorHAnsi"/>
        </w:rPr>
      </w:pPr>
      <w:r>
        <w:rPr>
          <w:rFonts w:cstheme="minorHAnsi"/>
        </w:rPr>
        <w:t>NYSDEC – Hudson River Estuary Program</w:t>
      </w:r>
    </w:p>
    <w:p w:rsidR="00190C61" w:rsidRDefault="00190C61" w:rsidP="00D37F32">
      <w:pPr>
        <w:pStyle w:val="NoSpacing"/>
        <w:numPr>
          <w:ilvl w:val="0"/>
          <w:numId w:val="7"/>
        </w:numPr>
        <w:jc w:val="both"/>
        <w:rPr>
          <w:rFonts w:cstheme="minorHAnsi"/>
        </w:rPr>
      </w:pPr>
      <w:r>
        <w:rPr>
          <w:rFonts w:cstheme="minorHAnsi"/>
        </w:rPr>
        <w:t>NYSDOS</w:t>
      </w:r>
      <w:r w:rsidR="000A0484">
        <w:rPr>
          <w:rFonts w:cstheme="minorHAnsi"/>
        </w:rPr>
        <w:t xml:space="preserve"> – </w:t>
      </w:r>
      <w:r w:rsidR="004007AE">
        <w:rPr>
          <w:rFonts w:cstheme="minorHAnsi"/>
        </w:rPr>
        <w:t xml:space="preserve">Office of </w:t>
      </w:r>
      <w:r w:rsidR="000A0484">
        <w:rPr>
          <w:rFonts w:cstheme="minorHAnsi"/>
        </w:rPr>
        <w:t>Planning and Development</w:t>
      </w:r>
    </w:p>
    <w:p w:rsidR="00190C61" w:rsidRDefault="00190C61" w:rsidP="00D37F32">
      <w:pPr>
        <w:pStyle w:val="NoSpacing"/>
        <w:numPr>
          <w:ilvl w:val="0"/>
          <w:numId w:val="7"/>
        </w:numPr>
        <w:jc w:val="both"/>
        <w:rPr>
          <w:rFonts w:cstheme="minorHAnsi"/>
        </w:rPr>
      </w:pPr>
      <w:r>
        <w:rPr>
          <w:rFonts w:cstheme="minorHAnsi"/>
        </w:rPr>
        <w:t>NYSDOT</w:t>
      </w:r>
      <w:r w:rsidR="000A0484">
        <w:rPr>
          <w:rFonts w:cstheme="minorHAnsi"/>
        </w:rPr>
        <w:t xml:space="preserve"> – Region 8 Planning &amp; Program Mgmt.</w:t>
      </w:r>
    </w:p>
    <w:p w:rsidR="00D55CEC" w:rsidRDefault="00D55CEC" w:rsidP="00D37F32">
      <w:pPr>
        <w:pStyle w:val="NoSpacing"/>
        <w:numPr>
          <w:ilvl w:val="0"/>
          <w:numId w:val="7"/>
        </w:numPr>
        <w:rPr>
          <w:rFonts w:cstheme="minorHAnsi"/>
        </w:rPr>
      </w:pPr>
      <w:r>
        <w:rPr>
          <w:rFonts w:cstheme="minorHAnsi"/>
        </w:rPr>
        <w:t>Town of Livingston</w:t>
      </w:r>
    </w:p>
    <w:p w:rsidR="00D55CEC" w:rsidRDefault="00D55CEC" w:rsidP="00D37F32">
      <w:pPr>
        <w:pStyle w:val="NoSpacing"/>
        <w:numPr>
          <w:ilvl w:val="0"/>
          <w:numId w:val="7"/>
        </w:numPr>
        <w:rPr>
          <w:rFonts w:cstheme="minorHAnsi"/>
        </w:rPr>
      </w:pPr>
      <w:r>
        <w:rPr>
          <w:rFonts w:cstheme="minorHAnsi"/>
        </w:rPr>
        <w:t>Town of Clermont</w:t>
      </w:r>
    </w:p>
    <w:p w:rsidR="00D55CEC" w:rsidRDefault="00D55CEC" w:rsidP="00D37F32">
      <w:pPr>
        <w:pStyle w:val="NoSpacing"/>
        <w:numPr>
          <w:ilvl w:val="0"/>
          <w:numId w:val="7"/>
        </w:numPr>
        <w:rPr>
          <w:rFonts w:cstheme="minorHAnsi"/>
        </w:rPr>
      </w:pPr>
      <w:r>
        <w:rPr>
          <w:rFonts w:cstheme="minorHAnsi"/>
        </w:rPr>
        <w:t>City of Hudson</w:t>
      </w:r>
    </w:p>
    <w:p w:rsidR="00D55CEC" w:rsidRDefault="00D55CEC" w:rsidP="00D37F32">
      <w:pPr>
        <w:pStyle w:val="NoSpacing"/>
        <w:numPr>
          <w:ilvl w:val="0"/>
          <w:numId w:val="7"/>
        </w:numPr>
        <w:rPr>
          <w:rFonts w:cstheme="minorHAnsi"/>
        </w:rPr>
      </w:pPr>
      <w:r>
        <w:rPr>
          <w:rFonts w:cstheme="minorHAnsi"/>
        </w:rPr>
        <w:t>Village of Tivoli</w:t>
      </w:r>
    </w:p>
    <w:p w:rsidR="00D55CEC" w:rsidRDefault="00D55CEC" w:rsidP="00D37F32">
      <w:pPr>
        <w:pStyle w:val="NoSpacing"/>
        <w:numPr>
          <w:ilvl w:val="0"/>
          <w:numId w:val="7"/>
        </w:numPr>
        <w:rPr>
          <w:rFonts w:cstheme="minorHAnsi"/>
        </w:rPr>
      </w:pPr>
      <w:r>
        <w:rPr>
          <w:rFonts w:cstheme="minorHAnsi"/>
        </w:rPr>
        <w:t>Village of Catskill</w:t>
      </w:r>
    </w:p>
    <w:p w:rsidR="00D55CEC" w:rsidRPr="00D57517" w:rsidRDefault="00D55CEC" w:rsidP="00D57517">
      <w:pPr>
        <w:pStyle w:val="NoSpacing"/>
        <w:numPr>
          <w:ilvl w:val="0"/>
          <w:numId w:val="7"/>
        </w:numPr>
        <w:rPr>
          <w:rFonts w:cstheme="minorHAnsi"/>
        </w:rPr>
      </w:pPr>
      <w:r>
        <w:rPr>
          <w:rFonts w:cstheme="minorHAnsi"/>
        </w:rPr>
        <w:t>Town of Catskill</w:t>
      </w:r>
    </w:p>
    <w:p w:rsidR="00D57517" w:rsidRDefault="00D55CEC" w:rsidP="0046492A">
      <w:pPr>
        <w:pStyle w:val="NoSpacing"/>
        <w:numPr>
          <w:ilvl w:val="0"/>
          <w:numId w:val="7"/>
        </w:numPr>
        <w:rPr>
          <w:rFonts w:cstheme="minorHAnsi"/>
        </w:rPr>
      </w:pPr>
      <w:r w:rsidRPr="00D57517">
        <w:rPr>
          <w:rFonts w:cstheme="minorHAnsi"/>
        </w:rPr>
        <w:t>Columbia Co</w:t>
      </w:r>
      <w:r w:rsidR="00D57517" w:rsidRPr="00D57517">
        <w:rPr>
          <w:rFonts w:cstheme="minorHAnsi"/>
        </w:rPr>
        <w:t>.</w:t>
      </w:r>
      <w:r w:rsidRPr="00D57517">
        <w:rPr>
          <w:rFonts w:cstheme="minorHAnsi"/>
        </w:rPr>
        <w:t xml:space="preserve"> </w:t>
      </w:r>
      <w:r w:rsidR="00D57517">
        <w:rPr>
          <w:rFonts w:cstheme="minorHAnsi"/>
        </w:rPr>
        <w:t>Planning/Ec</w:t>
      </w:r>
      <w:r w:rsidR="00A725A2">
        <w:rPr>
          <w:rFonts w:cstheme="minorHAnsi"/>
        </w:rPr>
        <w:t xml:space="preserve">. </w:t>
      </w:r>
      <w:r w:rsidR="00D57517">
        <w:rPr>
          <w:rFonts w:cstheme="minorHAnsi"/>
        </w:rPr>
        <w:t>Development Dep</w:t>
      </w:r>
      <w:r w:rsidR="00A725A2">
        <w:rPr>
          <w:rFonts w:cstheme="minorHAnsi"/>
        </w:rPr>
        <w:t>t.</w:t>
      </w:r>
    </w:p>
    <w:p w:rsidR="00D55CEC" w:rsidRPr="00D57517" w:rsidRDefault="00812C55" w:rsidP="0046492A">
      <w:pPr>
        <w:pStyle w:val="NoSpacing"/>
        <w:numPr>
          <w:ilvl w:val="0"/>
          <w:numId w:val="7"/>
        </w:numPr>
        <w:rPr>
          <w:rFonts w:cstheme="minorHAnsi"/>
        </w:rPr>
      </w:pPr>
      <w:r w:rsidRPr="00D57517">
        <w:rPr>
          <w:rFonts w:cstheme="minorHAnsi"/>
        </w:rPr>
        <w:t>Columbia Co</w:t>
      </w:r>
      <w:r w:rsidR="00A725A2">
        <w:rPr>
          <w:rFonts w:cstheme="minorHAnsi"/>
        </w:rPr>
        <w:t xml:space="preserve">. </w:t>
      </w:r>
      <w:r w:rsidR="00D55CEC" w:rsidRPr="00D57517">
        <w:rPr>
          <w:rFonts w:cstheme="minorHAnsi"/>
        </w:rPr>
        <w:t>Tourism Department</w:t>
      </w:r>
    </w:p>
    <w:p w:rsidR="00974229" w:rsidRDefault="00974229" w:rsidP="00D37F32">
      <w:pPr>
        <w:pStyle w:val="NoSpacing"/>
        <w:numPr>
          <w:ilvl w:val="0"/>
          <w:numId w:val="7"/>
        </w:numPr>
        <w:rPr>
          <w:rFonts w:cstheme="minorHAnsi"/>
        </w:rPr>
      </w:pPr>
      <w:r>
        <w:rPr>
          <w:rFonts w:cstheme="minorHAnsi"/>
        </w:rPr>
        <w:t>Columbia Co</w:t>
      </w:r>
      <w:r w:rsidR="00D37F32">
        <w:rPr>
          <w:rFonts w:cstheme="minorHAnsi"/>
        </w:rPr>
        <w:t>.</w:t>
      </w:r>
      <w:r>
        <w:rPr>
          <w:rFonts w:cstheme="minorHAnsi"/>
        </w:rPr>
        <w:t xml:space="preserve"> Soil &amp; Water Conserv</w:t>
      </w:r>
      <w:r w:rsidR="00D37F32">
        <w:rPr>
          <w:rFonts w:cstheme="minorHAnsi"/>
        </w:rPr>
        <w:t>ation</w:t>
      </w:r>
      <w:r>
        <w:rPr>
          <w:rFonts w:cstheme="minorHAnsi"/>
        </w:rPr>
        <w:t xml:space="preserve"> Dist</w:t>
      </w:r>
      <w:r w:rsidR="00D37F32">
        <w:rPr>
          <w:rFonts w:cstheme="minorHAnsi"/>
        </w:rPr>
        <w:t>rict</w:t>
      </w:r>
    </w:p>
    <w:p w:rsidR="00D55CEC" w:rsidRDefault="00D55CEC" w:rsidP="00D37F32">
      <w:pPr>
        <w:pStyle w:val="NoSpacing"/>
        <w:numPr>
          <w:ilvl w:val="0"/>
          <w:numId w:val="7"/>
        </w:numPr>
        <w:rPr>
          <w:rFonts w:cstheme="minorHAnsi"/>
        </w:rPr>
      </w:pPr>
      <w:r>
        <w:rPr>
          <w:rFonts w:cstheme="minorHAnsi"/>
        </w:rPr>
        <w:t>Cornell Cooperative Extension</w:t>
      </w:r>
    </w:p>
    <w:p w:rsidR="00D55CEC" w:rsidRDefault="00D55CEC" w:rsidP="00D37F32">
      <w:pPr>
        <w:pStyle w:val="NoSpacing"/>
        <w:numPr>
          <w:ilvl w:val="0"/>
          <w:numId w:val="7"/>
        </w:numPr>
        <w:rPr>
          <w:rFonts w:cstheme="minorHAnsi"/>
        </w:rPr>
      </w:pPr>
      <w:r>
        <w:rPr>
          <w:rFonts w:cstheme="minorHAnsi"/>
        </w:rPr>
        <w:t>Hudson River Valley Greenway</w:t>
      </w:r>
    </w:p>
    <w:p w:rsidR="00D55CEC" w:rsidRDefault="00D55CEC" w:rsidP="00D37F32">
      <w:pPr>
        <w:pStyle w:val="NoSpacing"/>
        <w:numPr>
          <w:ilvl w:val="0"/>
          <w:numId w:val="7"/>
        </w:numPr>
        <w:rPr>
          <w:rFonts w:cstheme="minorHAnsi"/>
        </w:rPr>
      </w:pPr>
      <w:r>
        <w:rPr>
          <w:rFonts w:cstheme="minorHAnsi"/>
        </w:rPr>
        <w:t xml:space="preserve">Hudson River </w:t>
      </w:r>
      <w:proofErr w:type="spellStart"/>
      <w:r>
        <w:rPr>
          <w:rFonts w:cstheme="minorHAnsi"/>
        </w:rPr>
        <w:t>Watertrail</w:t>
      </w:r>
      <w:proofErr w:type="spellEnd"/>
      <w:r>
        <w:rPr>
          <w:rFonts w:cstheme="minorHAnsi"/>
        </w:rPr>
        <w:t xml:space="preserve"> Association</w:t>
      </w:r>
    </w:p>
    <w:p w:rsidR="00D37F32" w:rsidRDefault="00D37F32" w:rsidP="00D37F32">
      <w:pPr>
        <w:pStyle w:val="NoSpacing"/>
        <w:numPr>
          <w:ilvl w:val="0"/>
          <w:numId w:val="7"/>
        </w:numPr>
        <w:rPr>
          <w:rFonts w:cstheme="minorHAnsi"/>
        </w:rPr>
      </w:pPr>
      <w:r>
        <w:rPr>
          <w:rFonts w:cstheme="minorHAnsi"/>
        </w:rPr>
        <w:t>Hudson Sloop Club</w:t>
      </w:r>
    </w:p>
    <w:p w:rsidR="00D55CEC" w:rsidRDefault="00D55CEC" w:rsidP="00D37F32">
      <w:pPr>
        <w:pStyle w:val="NoSpacing"/>
        <w:numPr>
          <w:ilvl w:val="0"/>
          <w:numId w:val="7"/>
        </w:numPr>
        <w:rPr>
          <w:rFonts w:cstheme="minorHAnsi"/>
        </w:rPr>
      </w:pPr>
      <w:r>
        <w:rPr>
          <w:rFonts w:cstheme="minorHAnsi"/>
        </w:rPr>
        <w:t>Roe-Jan Creek Boat Club</w:t>
      </w:r>
    </w:p>
    <w:p w:rsidR="00D55CEC" w:rsidRDefault="00D37F32" w:rsidP="00D37F32">
      <w:pPr>
        <w:pStyle w:val="NoSpacing"/>
        <w:numPr>
          <w:ilvl w:val="0"/>
          <w:numId w:val="7"/>
        </w:numPr>
        <w:rPr>
          <w:rFonts w:cstheme="minorHAnsi"/>
        </w:rPr>
      </w:pPr>
      <w:r>
        <w:rPr>
          <w:rFonts w:cstheme="minorHAnsi"/>
        </w:rPr>
        <w:t>Germantown Sportsme</w:t>
      </w:r>
      <w:r w:rsidR="00D55CEC">
        <w:rPr>
          <w:rFonts w:cstheme="minorHAnsi"/>
        </w:rPr>
        <w:t>n’s Association</w:t>
      </w:r>
    </w:p>
    <w:p w:rsidR="00D55CEC" w:rsidRDefault="00D55CEC" w:rsidP="00D37F32">
      <w:pPr>
        <w:pStyle w:val="NoSpacing"/>
        <w:numPr>
          <w:ilvl w:val="0"/>
          <w:numId w:val="7"/>
        </w:numPr>
        <w:jc w:val="both"/>
        <w:rPr>
          <w:rFonts w:cstheme="minorHAnsi"/>
        </w:rPr>
      </w:pPr>
      <w:r>
        <w:rPr>
          <w:rFonts w:cstheme="minorHAnsi"/>
        </w:rPr>
        <w:t>Boy Scouts</w:t>
      </w:r>
    </w:p>
    <w:p w:rsidR="00D37F32" w:rsidRDefault="00D37F32" w:rsidP="00D37F32">
      <w:pPr>
        <w:pStyle w:val="NoSpacing"/>
        <w:numPr>
          <w:ilvl w:val="0"/>
          <w:numId w:val="7"/>
        </w:numPr>
        <w:jc w:val="both"/>
        <w:rPr>
          <w:rFonts w:cstheme="minorHAnsi"/>
        </w:rPr>
      </w:pPr>
      <w:r>
        <w:rPr>
          <w:rFonts w:cstheme="minorHAnsi"/>
        </w:rPr>
        <w:t>Girl Scouts</w:t>
      </w:r>
    </w:p>
    <w:p w:rsidR="00D37F32" w:rsidRDefault="00D37F32" w:rsidP="00D37F32">
      <w:pPr>
        <w:pStyle w:val="NoSpacing"/>
        <w:numPr>
          <w:ilvl w:val="0"/>
          <w:numId w:val="7"/>
        </w:numPr>
        <w:jc w:val="both"/>
        <w:rPr>
          <w:rFonts w:cstheme="minorHAnsi"/>
        </w:rPr>
      </w:pPr>
      <w:r>
        <w:rPr>
          <w:rFonts w:cstheme="minorHAnsi"/>
        </w:rPr>
        <w:t>Roe Jan Navigators</w:t>
      </w:r>
    </w:p>
    <w:p w:rsidR="00D55CEC" w:rsidRDefault="00D55CEC" w:rsidP="00D37F32">
      <w:pPr>
        <w:pStyle w:val="NoSpacing"/>
        <w:numPr>
          <w:ilvl w:val="0"/>
          <w:numId w:val="7"/>
        </w:numPr>
        <w:jc w:val="both"/>
        <w:rPr>
          <w:rFonts w:cstheme="minorHAnsi"/>
        </w:rPr>
      </w:pPr>
      <w:r>
        <w:rPr>
          <w:rFonts w:cstheme="minorHAnsi"/>
        </w:rPr>
        <w:t>Friends of Clermont</w:t>
      </w:r>
    </w:p>
    <w:p w:rsidR="00D55CEC" w:rsidRDefault="00D55CEC" w:rsidP="00D37F32">
      <w:pPr>
        <w:pStyle w:val="NoSpacing"/>
        <w:numPr>
          <w:ilvl w:val="0"/>
          <w:numId w:val="7"/>
        </w:numPr>
        <w:jc w:val="both"/>
        <w:rPr>
          <w:rFonts w:cstheme="minorHAnsi"/>
        </w:rPr>
      </w:pPr>
      <w:r>
        <w:rPr>
          <w:rFonts w:cstheme="minorHAnsi"/>
        </w:rPr>
        <w:t>Scenic Hudson</w:t>
      </w:r>
    </w:p>
    <w:p w:rsidR="00D55CEC" w:rsidRDefault="00D55CEC" w:rsidP="00D37F32">
      <w:pPr>
        <w:pStyle w:val="NoSpacing"/>
        <w:numPr>
          <w:ilvl w:val="0"/>
          <w:numId w:val="7"/>
        </w:numPr>
        <w:jc w:val="both"/>
        <w:rPr>
          <w:rFonts w:cstheme="minorHAnsi"/>
        </w:rPr>
      </w:pPr>
      <w:r>
        <w:rPr>
          <w:rFonts w:cstheme="minorHAnsi"/>
        </w:rPr>
        <w:t>Columbia Land Conservancy</w:t>
      </w:r>
    </w:p>
    <w:p w:rsidR="00D55CEC" w:rsidRDefault="00D55CEC" w:rsidP="00D37F32">
      <w:pPr>
        <w:pStyle w:val="NoSpacing"/>
        <w:numPr>
          <w:ilvl w:val="0"/>
          <w:numId w:val="7"/>
        </w:numPr>
        <w:jc w:val="both"/>
        <w:rPr>
          <w:rFonts w:cstheme="minorHAnsi"/>
        </w:rPr>
      </w:pPr>
      <w:proofErr w:type="spellStart"/>
      <w:r>
        <w:rPr>
          <w:rFonts w:cstheme="minorHAnsi"/>
        </w:rPr>
        <w:t>Riverkeeper</w:t>
      </w:r>
      <w:proofErr w:type="spellEnd"/>
    </w:p>
    <w:p w:rsidR="00D55CEC" w:rsidRDefault="00D55CEC" w:rsidP="00D37F32">
      <w:pPr>
        <w:pStyle w:val="NoSpacing"/>
        <w:numPr>
          <w:ilvl w:val="0"/>
          <w:numId w:val="7"/>
        </w:numPr>
        <w:jc w:val="both"/>
        <w:rPr>
          <w:rFonts w:cstheme="minorHAnsi"/>
        </w:rPr>
      </w:pPr>
      <w:r>
        <w:rPr>
          <w:rFonts w:cstheme="minorHAnsi"/>
        </w:rPr>
        <w:t>Roe-Jan Watershed Community</w:t>
      </w:r>
    </w:p>
    <w:p w:rsidR="00D55CEC" w:rsidRDefault="00D55CEC" w:rsidP="00D37F32">
      <w:pPr>
        <w:pStyle w:val="NoSpacing"/>
        <w:numPr>
          <w:ilvl w:val="0"/>
          <w:numId w:val="7"/>
        </w:numPr>
        <w:jc w:val="both"/>
        <w:rPr>
          <w:rFonts w:cstheme="minorHAnsi"/>
        </w:rPr>
      </w:pPr>
      <w:r>
        <w:rPr>
          <w:rFonts w:cstheme="minorHAnsi"/>
        </w:rPr>
        <w:t>Trout Unlimited</w:t>
      </w:r>
    </w:p>
    <w:p w:rsidR="00D55CEC" w:rsidRDefault="00EB2D1C" w:rsidP="00D37F32">
      <w:pPr>
        <w:pStyle w:val="NoSpacing"/>
        <w:numPr>
          <w:ilvl w:val="0"/>
          <w:numId w:val="7"/>
        </w:numPr>
        <w:jc w:val="both"/>
        <w:rPr>
          <w:rFonts w:cstheme="minorHAnsi"/>
        </w:rPr>
      </w:pPr>
      <w:r>
        <w:rPr>
          <w:rFonts w:cstheme="minorHAnsi"/>
        </w:rPr>
        <w:t>Cary I</w:t>
      </w:r>
      <w:r w:rsidR="00D55CEC">
        <w:rPr>
          <w:rFonts w:cstheme="minorHAnsi"/>
        </w:rPr>
        <w:t>nstitute of Ecosystem Studies</w:t>
      </w:r>
    </w:p>
    <w:p w:rsidR="00D55CEC" w:rsidRDefault="00D55CEC" w:rsidP="00D37F32">
      <w:pPr>
        <w:pStyle w:val="NoSpacing"/>
        <w:numPr>
          <w:ilvl w:val="0"/>
          <w:numId w:val="7"/>
        </w:numPr>
        <w:jc w:val="both"/>
        <w:rPr>
          <w:rFonts w:cstheme="minorHAnsi"/>
        </w:rPr>
      </w:pPr>
      <w:r>
        <w:rPr>
          <w:rFonts w:cstheme="minorHAnsi"/>
        </w:rPr>
        <w:t>Saw Kill Watershed Community</w:t>
      </w:r>
    </w:p>
    <w:p w:rsidR="00D37F32" w:rsidRDefault="00D37F32" w:rsidP="00D37F32">
      <w:pPr>
        <w:pStyle w:val="NoSpacing"/>
        <w:numPr>
          <w:ilvl w:val="0"/>
          <w:numId w:val="7"/>
        </w:numPr>
        <w:rPr>
          <w:rFonts w:cstheme="minorHAnsi"/>
        </w:rPr>
      </w:pPr>
      <w:r>
        <w:rPr>
          <w:rFonts w:cstheme="minorHAnsi"/>
        </w:rPr>
        <w:t>Germantown Lions Club</w:t>
      </w:r>
    </w:p>
    <w:p w:rsidR="00D37F32" w:rsidRDefault="00D37F32" w:rsidP="00D37F32">
      <w:pPr>
        <w:pStyle w:val="NoSpacing"/>
        <w:numPr>
          <w:ilvl w:val="0"/>
          <w:numId w:val="7"/>
        </w:numPr>
        <w:rPr>
          <w:rFonts w:cstheme="minorHAnsi"/>
        </w:rPr>
      </w:pPr>
      <w:r>
        <w:rPr>
          <w:rFonts w:cstheme="minorHAnsi"/>
        </w:rPr>
        <w:t>Germantown Garden Club</w:t>
      </w:r>
    </w:p>
    <w:p w:rsidR="004B68EB" w:rsidRDefault="004B68EB" w:rsidP="00D37F32">
      <w:pPr>
        <w:pStyle w:val="NoSpacing"/>
        <w:numPr>
          <w:ilvl w:val="0"/>
          <w:numId w:val="7"/>
        </w:numPr>
        <w:jc w:val="both"/>
        <w:rPr>
          <w:rFonts w:cstheme="minorHAnsi"/>
        </w:rPr>
      </w:pPr>
      <w:r>
        <w:rPr>
          <w:rFonts w:cstheme="minorHAnsi"/>
        </w:rPr>
        <w:t>Germantown Library</w:t>
      </w:r>
    </w:p>
    <w:p w:rsidR="00D55CEC" w:rsidRDefault="00D55CEC" w:rsidP="00D37F32">
      <w:pPr>
        <w:pStyle w:val="NoSpacing"/>
        <w:numPr>
          <w:ilvl w:val="0"/>
          <w:numId w:val="7"/>
        </w:numPr>
        <w:jc w:val="both"/>
        <w:rPr>
          <w:rFonts w:cstheme="minorHAnsi"/>
        </w:rPr>
      </w:pPr>
      <w:r>
        <w:rPr>
          <w:rFonts w:cstheme="minorHAnsi"/>
        </w:rPr>
        <w:t>Germantown Central School</w:t>
      </w:r>
      <w:r w:rsidR="004B68EB">
        <w:rPr>
          <w:rFonts w:cstheme="minorHAnsi"/>
        </w:rPr>
        <w:t xml:space="preserve"> District</w:t>
      </w:r>
    </w:p>
    <w:p w:rsidR="004B68EB" w:rsidRDefault="00812C55" w:rsidP="00D37F32">
      <w:pPr>
        <w:pStyle w:val="NoSpacing"/>
        <w:numPr>
          <w:ilvl w:val="0"/>
          <w:numId w:val="7"/>
        </w:numPr>
        <w:jc w:val="both"/>
        <w:rPr>
          <w:rFonts w:cstheme="minorHAnsi"/>
        </w:rPr>
      </w:pPr>
      <w:r>
        <w:rPr>
          <w:rFonts w:cstheme="minorHAnsi"/>
        </w:rPr>
        <w:t>Columbia-</w:t>
      </w:r>
      <w:r w:rsidR="004B68EB">
        <w:rPr>
          <w:rFonts w:cstheme="minorHAnsi"/>
        </w:rPr>
        <w:t>Greene Community College</w:t>
      </w:r>
    </w:p>
    <w:p w:rsidR="00D55CEC" w:rsidRDefault="00D55CEC" w:rsidP="00D37F32">
      <w:pPr>
        <w:pStyle w:val="NoSpacing"/>
        <w:numPr>
          <w:ilvl w:val="0"/>
          <w:numId w:val="7"/>
        </w:numPr>
        <w:jc w:val="both"/>
        <w:rPr>
          <w:rFonts w:cstheme="minorHAnsi"/>
        </w:rPr>
      </w:pPr>
      <w:r>
        <w:rPr>
          <w:rFonts w:cstheme="minorHAnsi"/>
        </w:rPr>
        <w:t>Bard College</w:t>
      </w:r>
    </w:p>
    <w:p w:rsidR="00D55CEC" w:rsidRDefault="00D55CEC" w:rsidP="00D37F32">
      <w:pPr>
        <w:pStyle w:val="NoSpacing"/>
        <w:numPr>
          <w:ilvl w:val="0"/>
          <w:numId w:val="7"/>
        </w:numPr>
        <w:jc w:val="both"/>
        <w:rPr>
          <w:rFonts w:cstheme="minorHAnsi"/>
        </w:rPr>
      </w:pPr>
      <w:r>
        <w:rPr>
          <w:rFonts w:cstheme="minorHAnsi"/>
        </w:rPr>
        <w:t>Bard Water Lab</w:t>
      </w:r>
    </w:p>
    <w:p w:rsidR="00D55CEC" w:rsidRDefault="00D55CEC" w:rsidP="00D37F32">
      <w:pPr>
        <w:pStyle w:val="NoSpacing"/>
        <w:numPr>
          <w:ilvl w:val="0"/>
          <w:numId w:val="7"/>
        </w:numPr>
        <w:jc w:val="both"/>
        <w:rPr>
          <w:rFonts w:cstheme="minorHAnsi"/>
        </w:rPr>
      </w:pPr>
      <w:r>
        <w:rPr>
          <w:rFonts w:cstheme="minorHAnsi"/>
        </w:rPr>
        <w:t>CSX</w:t>
      </w:r>
    </w:p>
    <w:p w:rsidR="005F1A01" w:rsidRPr="006B35A7" w:rsidRDefault="00D55CEC" w:rsidP="006B35A7">
      <w:pPr>
        <w:pStyle w:val="NoSpacing"/>
        <w:numPr>
          <w:ilvl w:val="0"/>
          <w:numId w:val="7"/>
        </w:numPr>
        <w:jc w:val="both"/>
        <w:rPr>
          <w:rFonts w:cstheme="minorHAnsi"/>
        </w:rPr>
        <w:sectPr w:rsidR="005F1A01" w:rsidRPr="006B35A7" w:rsidSect="00D37F32">
          <w:type w:val="continuous"/>
          <w:pgSz w:w="12240" w:h="15840" w:code="1"/>
          <w:pgMar w:top="1296" w:right="1440" w:bottom="1296" w:left="1440" w:header="720" w:footer="720" w:gutter="0"/>
          <w:pgNumType w:start="0"/>
          <w:cols w:num="2" w:space="144" w:equalWidth="0">
            <w:col w:w="5040" w:space="144"/>
            <w:col w:w="4176"/>
          </w:cols>
          <w:titlePg/>
          <w:docGrid w:linePitch="360"/>
        </w:sectPr>
      </w:pPr>
      <w:r>
        <w:rPr>
          <w:rFonts w:cstheme="minorHAnsi"/>
        </w:rPr>
        <w:t>Amtrak</w:t>
      </w:r>
    </w:p>
    <w:p w:rsidR="00BB3576" w:rsidRPr="00715ED6" w:rsidRDefault="00BB3576" w:rsidP="006F2C4C">
      <w:pPr>
        <w:pStyle w:val="Heading2"/>
      </w:pPr>
      <w:r>
        <w:lastRenderedPageBreak/>
        <w:t>3.2</w:t>
      </w:r>
      <w:r>
        <w:tab/>
      </w:r>
      <w:r w:rsidR="00B01E1A">
        <w:t>Project Advisory Committee Meetings</w:t>
      </w:r>
    </w:p>
    <w:p w:rsidR="00B01E1A" w:rsidRPr="005071F2" w:rsidRDefault="00B01E1A" w:rsidP="00B01E1A">
      <w:pPr>
        <w:pStyle w:val="NoSpacing"/>
        <w:jc w:val="both"/>
        <w:rPr>
          <w:rFonts w:cstheme="minorHAnsi"/>
        </w:rPr>
      </w:pPr>
      <w:r w:rsidRPr="005071F2">
        <w:rPr>
          <w:rFonts w:cstheme="minorHAnsi"/>
        </w:rPr>
        <w:t>The</w:t>
      </w:r>
      <w:r w:rsidRPr="005071F2">
        <w:rPr>
          <w:rFonts w:cstheme="minorHAnsi"/>
          <w:spacing w:val="-6"/>
        </w:rPr>
        <w:t xml:space="preserve"> </w:t>
      </w:r>
      <w:r w:rsidRPr="005071F2">
        <w:rPr>
          <w:rFonts w:cstheme="minorHAnsi"/>
        </w:rPr>
        <w:t>Project</w:t>
      </w:r>
      <w:r w:rsidRPr="005071F2">
        <w:rPr>
          <w:rFonts w:cstheme="minorHAnsi"/>
          <w:spacing w:val="-6"/>
        </w:rPr>
        <w:t xml:space="preserve"> </w:t>
      </w:r>
      <w:r w:rsidRPr="005071F2">
        <w:rPr>
          <w:rFonts w:cstheme="minorHAnsi"/>
          <w:spacing w:val="-1"/>
        </w:rPr>
        <w:t>Advisory</w:t>
      </w:r>
      <w:r w:rsidRPr="005071F2">
        <w:rPr>
          <w:rFonts w:cstheme="minorHAnsi"/>
          <w:spacing w:val="-5"/>
        </w:rPr>
        <w:t xml:space="preserve"> </w:t>
      </w:r>
      <w:r w:rsidRPr="005071F2">
        <w:rPr>
          <w:rFonts w:cstheme="minorHAnsi"/>
          <w:spacing w:val="-1"/>
        </w:rPr>
        <w:t>Committee</w:t>
      </w:r>
      <w:r w:rsidRPr="005071F2">
        <w:rPr>
          <w:rFonts w:cstheme="minorHAnsi"/>
          <w:spacing w:val="-6"/>
        </w:rPr>
        <w:t xml:space="preserve"> </w:t>
      </w:r>
      <w:r w:rsidRPr="005071F2">
        <w:rPr>
          <w:rFonts w:cstheme="minorHAnsi"/>
        </w:rPr>
        <w:t>is</w:t>
      </w:r>
      <w:r w:rsidRPr="005071F2">
        <w:rPr>
          <w:rFonts w:cstheme="minorHAnsi"/>
          <w:spacing w:val="-5"/>
        </w:rPr>
        <w:t xml:space="preserve"> </w:t>
      </w:r>
      <w:r w:rsidRPr="005071F2">
        <w:rPr>
          <w:rFonts w:cstheme="minorHAnsi"/>
        </w:rPr>
        <w:t>the</w:t>
      </w:r>
      <w:r w:rsidRPr="005071F2">
        <w:rPr>
          <w:rFonts w:cstheme="minorHAnsi"/>
          <w:spacing w:val="-6"/>
        </w:rPr>
        <w:t xml:space="preserve"> </w:t>
      </w:r>
      <w:r w:rsidRPr="005071F2">
        <w:rPr>
          <w:rFonts w:cstheme="minorHAnsi"/>
          <w:spacing w:val="-1"/>
        </w:rPr>
        <w:t>primary</w:t>
      </w:r>
      <w:r w:rsidRPr="005071F2">
        <w:rPr>
          <w:rFonts w:cstheme="minorHAnsi"/>
          <w:spacing w:val="-6"/>
        </w:rPr>
        <w:t xml:space="preserve"> </w:t>
      </w:r>
      <w:r w:rsidRPr="005071F2">
        <w:rPr>
          <w:rFonts w:cstheme="minorHAnsi"/>
        </w:rPr>
        <w:t>group</w:t>
      </w:r>
      <w:r w:rsidR="00327C23">
        <w:rPr>
          <w:rFonts w:cstheme="minorHAnsi"/>
        </w:rPr>
        <w:t xml:space="preserve"> </w:t>
      </w:r>
      <w:r w:rsidRPr="005071F2">
        <w:rPr>
          <w:rFonts w:cstheme="minorHAnsi"/>
          <w:spacing w:val="-1"/>
        </w:rPr>
        <w:t>guiding</w:t>
      </w:r>
      <w:r w:rsidRPr="005071F2">
        <w:rPr>
          <w:rFonts w:cstheme="minorHAnsi"/>
          <w:spacing w:val="-7"/>
        </w:rPr>
        <w:t xml:space="preserve"> </w:t>
      </w:r>
      <w:r w:rsidRPr="005071F2">
        <w:rPr>
          <w:rFonts w:cstheme="minorHAnsi"/>
        </w:rPr>
        <w:t>the</w:t>
      </w:r>
      <w:r w:rsidRPr="005071F2">
        <w:rPr>
          <w:rFonts w:cstheme="minorHAnsi"/>
          <w:spacing w:val="-8"/>
        </w:rPr>
        <w:t xml:space="preserve"> </w:t>
      </w:r>
      <w:r w:rsidRPr="005071F2">
        <w:rPr>
          <w:rFonts w:cstheme="minorHAnsi"/>
          <w:spacing w:val="-1"/>
        </w:rPr>
        <w:t>preparation</w:t>
      </w:r>
      <w:r w:rsidRPr="005071F2">
        <w:rPr>
          <w:rFonts w:cstheme="minorHAnsi"/>
          <w:spacing w:val="-7"/>
        </w:rPr>
        <w:t xml:space="preserve"> </w:t>
      </w:r>
      <w:r w:rsidRPr="005071F2">
        <w:rPr>
          <w:rFonts w:cstheme="minorHAnsi"/>
        </w:rPr>
        <w:t>of</w:t>
      </w:r>
      <w:r w:rsidRPr="005071F2">
        <w:rPr>
          <w:rFonts w:cstheme="minorHAnsi"/>
          <w:spacing w:val="-8"/>
        </w:rPr>
        <w:t xml:space="preserve"> </w:t>
      </w:r>
      <w:r w:rsidRPr="005071F2">
        <w:rPr>
          <w:rFonts w:cstheme="minorHAnsi"/>
        </w:rPr>
        <w:t>the</w:t>
      </w:r>
      <w:r w:rsidRPr="005071F2">
        <w:rPr>
          <w:rFonts w:cstheme="minorHAnsi"/>
          <w:spacing w:val="-7"/>
        </w:rPr>
        <w:t xml:space="preserve"> </w:t>
      </w:r>
      <w:r>
        <w:rPr>
          <w:rFonts w:cstheme="minorHAnsi"/>
        </w:rPr>
        <w:t>Study</w:t>
      </w:r>
      <w:r w:rsidRPr="005071F2">
        <w:rPr>
          <w:rFonts w:cstheme="minorHAnsi"/>
        </w:rPr>
        <w:t>.</w:t>
      </w:r>
      <w:r>
        <w:rPr>
          <w:rFonts w:cstheme="minorHAnsi"/>
        </w:rPr>
        <w:t xml:space="preserve"> </w:t>
      </w:r>
      <w:r w:rsidRPr="005071F2">
        <w:rPr>
          <w:rFonts w:cstheme="minorHAnsi"/>
        </w:rPr>
        <w:t>All</w:t>
      </w:r>
      <w:r w:rsidRPr="005071F2">
        <w:rPr>
          <w:rFonts w:cstheme="minorHAnsi"/>
          <w:spacing w:val="-7"/>
        </w:rPr>
        <w:t xml:space="preserve"> </w:t>
      </w:r>
      <w:r w:rsidRPr="005071F2">
        <w:rPr>
          <w:rFonts w:cstheme="minorHAnsi"/>
        </w:rPr>
        <w:t>P</w:t>
      </w:r>
      <w:r w:rsidR="007D4291">
        <w:rPr>
          <w:rFonts w:cstheme="minorHAnsi"/>
        </w:rPr>
        <w:t xml:space="preserve">AC </w:t>
      </w:r>
      <w:r w:rsidRPr="005071F2">
        <w:rPr>
          <w:rFonts w:cstheme="minorHAnsi"/>
        </w:rPr>
        <w:t>meetings</w:t>
      </w:r>
      <w:r w:rsidRPr="005071F2">
        <w:rPr>
          <w:rFonts w:cstheme="minorHAnsi"/>
          <w:spacing w:val="-7"/>
        </w:rPr>
        <w:t xml:space="preserve"> </w:t>
      </w:r>
      <w:r w:rsidRPr="005071F2">
        <w:rPr>
          <w:rFonts w:cstheme="minorHAnsi"/>
          <w:spacing w:val="-1"/>
        </w:rPr>
        <w:t>are</w:t>
      </w:r>
      <w:r w:rsidRPr="005071F2">
        <w:rPr>
          <w:rFonts w:cstheme="minorHAnsi"/>
          <w:spacing w:val="-6"/>
        </w:rPr>
        <w:t xml:space="preserve"> </w:t>
      </w:r>
      <w:r w:rsidRPr="005071F2">
        <w:rPr>
          <w:rFonts w:cstheme="minorHAnsi"/>
        </w:rPr>
        <w:t>open</w:t>
      </w:r>
      <w:r w:rsidRPr="005071F2">
        <w:rPr>
          <w:rFonts w:cstheme="minorHAnsi"/>
          <w:spacing w:val="-6"/>
        </w:rPr>
        <w:t xml:space="preserve"> </w:t>
      </w:r>
      <w:r w:rsidR="00327C23">
        <w:rPr>
          <w:rFonts w:cstheme="minorHAnsi"/>
        </w:rPr>
        <w:t xml:space="preserve">to the public </w:t>
      </w:r>
      <w:r>
        <w:rPr>
          <w:rFonts w:cstheme="minorHAnsi"/>
        </w:rPr>
        <w:t xml:space="preserve">and </w:t>
      </w:r>
      <w:r w:rsidR="00D54697">
        <w:rPr>
          <w:rFonts w:cstheme="minorHAnsi"/>
        </w:rPr>
        <w:t>the date, time and location will be posted o</w:t>
      </w:r>
      <w:r>
        <w:rPr>
          <w:rFonts w:cstheme="minorHAnsi"/>
        </w:rPr>
        <w:t xml:space="preserve">n the </w:t>
      </w:r>
      <w:r w:rsidR="007D4291">
        <w:rPr>
          <w:rFonts w:cstheme="minorHAnsi"/>
        </w:rPr>
        <w:t>calendar on the Town</w:t>
      </w:r>
      <w:r>
        <w:rPr>
          <w:rFonts w:cstheme="minorHAnsi"/>
        </w:rPr>
        <w:t xml:space="preserve"> website. </w:t>
      </w:r>
      <w:r w:rsidR="00327C23">
        <w:rPr>
          <w:rFonts w:cstheme="minorHAnsi"/>
        </w:rPr>
        <w:t xml:space="preserve">The regular monthly PAC meetings are </w:t>
      </w:r>
      <w:r w:rsidR="00BB3576">
        <w:rPr>
          <w:rFonts w:cstheme="minorHAnsi"/>
        </w:rPr>
        <w:t xml:space="preserve">tentatively </w:t>
      </w:r>
      <w:r w:rsidR="00327C23">
        <w:rPr>
          <w:rFonts w:cstheme="minorHAnsi"/>
        </w:rPr>
        <w:t>scheduled to occur on the 4</w:t>
      </w:r>
      <w:r w:rsidR="00327C23" w:rsidRPr="00327C23">
        <w:rPr>
          <w:rFonts w:cstheme="minorHAnsi"/>
          <w:vertAlign w:val="superscript"/>
        </w:rPr>
        <w:t>th</w:t>
      </w:r>
      <w:r w:rsidR="00327C23">
        <w:rPr>
          <w:rFonts w:cstheme="minorHAnsi"/>
        </w:rPr>
        <w:t xml:space="preserve"> Tuesday of the month at Town Hall, however meeting dates</w:t>
      </w:r>
      <w:r w:rsidR="008E6BAB">
        <w:rPr>
          <w:rFonts w:cstheme="minorHAnsi"/>
        </w:rPr>
        <w:t xml:space="preserve"> </w:t>
      </w:r>
      <w:r w:rsidR="00327C23">
        <w:rPr>
          <w:rFonts w:cstheme="minorHAnsi"/>
        </w:rPr>
        <w:t>may need to be adjusted at times</w:t>
      </w:r>
      <w:r w:rsidR="00BB3576">
        <w:rPr>
          <w:rFonts w:cstheme="minorHAnsi"/>
        </w:rPr>
        <w:t xml:space="preserve">. </w:t>
      </w:r>
      <w:r w:rsidRPr="005071F2">
        <w:rPr>
          <w:rFonts w:cstheme="minorHAnsi"/>
        </w:rPr>
        <w:t>A</w:t>
      </w:r>
      <w:r w:rsidRPr="005071F2">
        <w:rPr>
          <w:rFonts w:cstheme="minorHAnsi"/>
          <w:spacing w:val="-5"/>
        </w:rPr>
        <w:t xml:space="preserve"> </w:t>
      </w:r>
      <w:r w:rsidRPr="005071F2">
        <w:rPr>
          <w:rFonts w:cstheme="minorHAnsi"/>
        </w:rPr>
        <w:t>draft</w:t>
      </w:r>
      <w:r w:rsidRPr="005071F2">
        <w:rPr>
          <w:rFonts w:cstheme="minorHAnsi"/>
          <w:spacing w:val="-5"/>
        </w:rPr>
        <w:t xml:space="preserve"> </w:t>
      </w:r>
      <w:r>
        <w:rPr>
          <w:rFonts w:cstheme="minorHAnsi"/>
          <w:spacing w:val="-5"/>
        </w:rPr>
        <w:t xml:space="preserve">project </w:t>
      </w:r>
      <w:r w:rsidRPr="005071F2">
        <w:rPr>
          <w:rFonts w:cstheme="minorHAnsi"/>
        </w:rPr>
        <w:t>schedule</w:t>
      </w:r>
      <w:r w:rsidRPr="005071F2">
        <w:rPr>
          <w:rFonts w:cstheme="minorHAnsi"/>
          <w:spacing w:val="-6"/>
        </w:rPr>
        <w:t xml:space="preserve"> </w:t>
      </w:r>
      <w:r>
        <w:rPr>
          <w:rFonts w:cstheme="minorHAnsi"/>
          <w:spacing w:val="-6"/>
        </w:rPr>
        <w:t xml:space="preserve">is included </w:t>
      </w:r>
      <w:r w:rsidR="00D32DF4">
        <w:rPr>
          <w:rFonts w:cstheme="minorHAnsi"/>
          <w:spacing w:val="-6"/>
        </w:rPr>
        <w:t xml:space="preserve">in Section </w:t>
      </w:r>
      <w:r w:rsidR="00C94135">
        <w:rPr>
          <w:rFonts w:cstheme="minorHAnsi"/>
          <w:spacing w:val="-6"/>
        </w:rPr>
        <w:t>5</w:t>
      </w:r>
      <w:r w:rsidR="00D32DF4">
        <w:rPr>
          <w:rFonts w:cstheme="minorHAnsi"/>
          <w:spacing w:val="-6"/>
        </w:rPr>
        <w:t xml:space="preserve"> of this plan.</w:t>
      </w:r>
    </w:p>
    <w:p w:rsidR="00B01E1A" w:rsidRPr="005071F2" w:rsidRDefault="00B01E1A" w:rsidP="00B01E1A">
      <w:pPr>
        <w:pStyle w:val="NoSpacing"/>
        <w:jc w:val="both"/>
        <w:rPr>
          <w:rFonts w:eastAsia="Times New Roman" w:cstheme="minorHAnsi"/>
        </w:rPr>
      </w:pPr>
    </w:p>
    <w:p w:rsidR="00BB3576" w:rsidRPr="005071F2" w:rsidRDefault="00B01E1A" w:rsidP="00BB3576">
      <w:pPr>
        <w:pStyle w:val="NoSpacing"/>
        <w:jc w:val="both"/>
        <w:rPr>
          <w:rFonts w:cstheme="minorHAnsi"/>
        </w:rPr>
      </w:pPr>
      <w:r w:rsidRPr="005071F2">
        <w:rPr>
          <w:rFonts w:cstheme="minorHAnsi"/>
        </w:rPr>
        <w:t>The</w:t>
      </w:r>
      <w:r w:rsidRPr="005071F2">
        <w:rPr>
          <w:rFonts w:cstheme="minorHAnsi"/>
          <w:spacing w:val="-8"/>
        </w:rPr>
        <w:t xml:space="preserve"> </w:t>
      </w:r>
      <w:r w:rsidRPr="005071F2">
        <w:rPr>
          <w:rFonts w:cstheme="minorHAnsi"/>
        </w:rPr>
        <w:t>Committee</w:t>
      </w:r>
      <w:r w:rsidRPr="005071F2">
        <w:rPr>
          <w:rFonts w:cstheme="minorHAnsi"/>
          <w:spacing w:val="-7"/>
        </w:rPr>
        <w:t xml:space="preserve"> </w:t>
      </w:r>
      <w:r w:rsidRPr="005071F2">
        <w:rPr>
          <w:rFonts w:cstheme="minorHAnsi"/>
        </w:rPr>
        <w:t>Chair</w:t>
      </w:r>
      <w:r w:rsidR="00BB3576">
        <w:rPr>
          <w:rFonts w:cstheme="minorHAnsi"/>
        </w:rPr>
        <w:t>person</w:t>
      </w:r>
      <w:r w:rsidRPr="005071F2">
        <w:rPr>
          <w:rFonts w:cstheme="minorHAnsi"/>
        </w:rPr>
        <w:t>,</w:t>
      </w:r>
      <w:r w:rsidRPr="005071F2">
        <w:rPr>
          <w:rFonts w:cstheme="minorHAnsi"/>
          <w:spacing w:val="-7"/>
        </w:rPr>
        <w:t xml:space="preserve"> </w:t>
      </w:r>
      <w:r w:rsidR="00327C23">
        <w:rPr>
          <w:rFonts w:cstheme="minorHAnsi"/>
        </w:rPr>
        <w:t>PAC</w:t>
      </w:r>
      <w:r w:rsidRPr="005071F2">
        <w:rPr>
          <w:rFonts w:cstheme="minorHAnsi"/>
          <w:spacing w:val="-7"/>
        </w:rPr>
        <w:t xml:space="preserve"> </w:t>
      </w:r>
      <w:r w:rsidRPr="005071F2">
        <w:rPr>
          <w:rFonts w:cstheme="minorHAnsi"/>
          <w:spacing w:val="-1"/>
        </w:rPr>
        <w:t>members,</w:t>
      </w:r>
      <w:r w:rsidRPr="005071F2">
        <w:rPr>
          <w:rFonts w:cstheme="minorHAnsi"/>
          <w:spacing w:val="-7"/>
        </w:rPr>
        <w:t xml:space="preserve"> </w:t>
      </w:r>
      <w:r w:rsidRPr="005071F2">
        <w:rPr>
          <w:rFonts w:cstheme="minorHAnsi"/>
        </w:rPr>
        <w:t>and</w:t>
      </w:r>
      <w:r w:rsidRPr="005071F2">
        <w:rPr>
          <w:rFonts w:cstheme="minorHAnsi"/>
          <w:spacing w:val="-7"/>
        </w:rPr>
        <w:t xml:space="preserve"> </w:t>
      </w:r>
      <w:r w:rsidRPr="005071F2">
        <w:rPr>
          <w:rFonts w:cstheme="minorHAnsi"/>
        </w:rPr>
        <w:t>other</w:t>
      </w:r>
      <w:r w:rsidRPr="005071F2">
        <w:rPr>
          <w:rFonts w:cstheme="minorHAnsi"/>
          <w:spacing w:val="-8"/>
        </w:rPr>
        <w:t xml:space="preserve"> </w:t>
      </w:r>
      <w:r w:rsidR="008E6BAB">
        <w:rPr>
          <w:rFonts w:cstheme="minorHAnsi"/>
        </w:rPr>
        <w:t>attendees</w:t>
      </w:r>
      <w:r w:rsidR="00BB3576">
        <w:rPr>
          <w:rFonts w:cstheme="minorHAnsi"/>
        </w:rPr>
        <w:t xml:space="preserve"> will s</w:t>
      </w:r>
      <w:r w:rsidRPr="005071F2">
        <w:rPr>
          <w:rFonts w:cstheme="minorHAnsi"/>
        </w:rPr>
        <w:t>trive</w:t>
      </w:r>
      <w:r w:rsidRPr="005071F2">
        <w:rPr>
          <w:rFonts w:cstheme="minorHAnsi"/>
          <w:spacing w:val="-6"/>
        </w:rPr>
        <w:t xml:space="preserve"> </w:t>
      </w:r>
      <w:r w:rsidRPr="005071F2">
        <w:rPr>
          <w:rFonts w:cstheme="minorHAnsi"/>
          <w:spacing w:val="-1"/>
        </w:rPr>
        <w:t>to</w:t>
      </w:r>
      <w:r w:rsidRPr="005071F2">
        <w:rPr>
          <w:rFonts w:cstheme="minorHAnsi"/>
          <w:spacing w:val="-5"/>
        </w:rPr>
        <w:t xml:space="preserve"> </w:t>
      </w:r>
      <w:r w:rsidRPr="005071F2">
        <w:rPr>
          <w:rFonts w:cstheme="minorHAnsi"/>
          <w:spacing w:val="-1"/>
        </w:rPr>
        <w:t>employ</w:t>
      </w:r>
      <w:r w:rsidRPr="005071F2">
        <w:rPr>
          <w:rFonts w:cstheme="minorHAnsi"/>
          <w:spacing w:val="-5"/>
        </w:rPr>
        <w:t xml:space="preserve"> </w:t>
      </w:r>
      <w:r w:rsidR="008E6BAB">
        <w:rPr>
          <w:rFonts w:cstheme="minorHAnsi"/>
          <w:spacing w:val="-5"/>
        </w:rPr>
        <w:t xml:space="preserve">orderly </w:t>
      </w:r>
      <w:r w:rsidRPr="005071F2">
        <w:rPr>
          <w:rFonts w:cstheme="minorHAnsi"/>
          <w:spacing w:val="-1"/>
        </w:rPr>
        <w:t>procedures</w:t>
      </w:r>
      <w:r w:rsidRPr="005071F2">
        <w:rPr>
          <w:rFonts w:cstheme="minorHAnsi"/>
          <w:spacing w:val="-6"/>
        </w:rPr>
        <w:t xml:space="preserve"> </w:t>
      </w:r>
      <w:r w:rsidR="008E6BAB">
        <w:rPr>
          <w:rFonts w:cstheme="minorHAnsi"/>
        </w:rPr>
        <w:t>w</w:t>
      </w:r>
      <w:r w:rsidRPr="005071F2">
        <w:rPr>
          <w:rFonts w:cstheme="minorHAnsi"/>
        </w:rPr>
        <w:t>hen</w:t>
      </w:r>
      <w:r w:rsidRPr="005071F2">
        <w:rPr>
          <w:rFonts w:cstheme="minorHAnsi"/>
          <w:spacing w:val="-7"/>
        </w:rPr>
        <w:t xml:space="preserve"> </w:t>
      </w:r>
      <w:r w:rsidRPr="005071F2">
        <w:rPr>
          <w:rFonts w:cstheme="minorHAnsi"/>
          <w:spacing w:val="-1"/>
        </w:rPr>
        <w:t>conducting</w:t>
      </w:r>
      <w:r w:rsidRPr="005071F2">
        <w:rPr>
          <w:rFonts w:cstheme="minorHAnsi"/>
          <w:spacing w:val="-6"/>
        </w:rPr>
        <w:t xml:space="preserve"> </w:t>
      </w:r>
      <w:r w:rsidRPr="005071F2">
        <w:rPr>
          <w:rFonts w:cstheme="minorHAnsi"/>
        </w:rPr>
        <w:t>and</w:t>
      </w:r>
      <w:r w:rsidRPr="005071F2">
        <w:rPr>
          <w:rFonts w:cstheme="minorHAnsi"/>
          <w:spacing w:val="-7"/>
        </w:rPr>
        <w:t xml:space="preserve"> </w:t>
      </w:r>
      <w:r w:rsidRPr="005071F2">
        <w:rPr>
          <w:rFonts w:cstheme="minorHAnsi"/>
        </w:rPr>
        <w:t>participating</w:t>
      </w:r>
      <w:r w:rsidRPr="005071F2">
        <w:rPr>
          <w:rFonts w:cstheme="minorHAnsi"/>
          <w:spacing w:val="-6"/>
        </w:rPr>
        <w:t xml:space="preserve"> </w:t>
      </w:r>
      <w:r w:rsidRPr="005071F2">
        <w:rPr>
          <w:rFonts w:cstheme="minorHAnsi"/>
        </w:rPr>
        <w:t>in</w:t>
      </w:r>
      <w:r w:rsidRPr="005071F2">
        <w:rPr>
          <w:rFonts w:cstheme="minorHAnsi"/>
          <w:spacing w:val="-8"/>
        </w:rPr>
        <w:t xml:space="preserve"> </w:t>
      </w:r>
      <w:r w:rsidRPr="005071F2">
        <w:rPr>
          <w:rFonts w:cstheme="minorHAnsi"/>
          <w:spacing w:val="-1"/>
        </w:rPr>
        <w:t>meetings</w:t>
      </w:r>
      <w:r w:rsidR="008E6BAB">
        <w:rPr>
          <w:rFonts w:cstheme="minorHAnsi"/>
          <w:spacing w:val="-1"/>
        </w:rPr>
        <w:t>. An</w:t>
      </w:r>
      <w:r w:rsidR="008E6BAB" w:rsidRPr="005071F2">
        <w:rPr>
          <w:rFonts w:cstheme="minorHAnsi"/>
          <w:w w:val="99"/>
        </w:rPr>
        <w:t xml:space="preserve"> </w:t>
      </w:r>
      <w:r w:rsidR="008E6BAB" w:rsidRPr="005071F2">
        <w:rPr>
          <w:rFonts w:cstheme="minorHAnsi"/>
        </w:rPr>
        <w:t>agenda</w:t>
      </w:r>
      <w:r w:rsidR="008E6BAB" w:rsidRPr="005071F2">
        <w:rPr>
          <w:rFonts w:cstheme="minorHAnsi"/>
          <w:spacing w:val="-5"/>
        </w:rPr>
        <w:t xml:space="preserve"> </w:t>
      </w:r>
      <w:r w:rsidR="008E6BAB" w:rsidRPr="005071F2">
        <w:rPr>
          <w:rFonts w:cstheme="minorHAnsi"/>
        </w:rPr>
        <w:t>will</w:t>
      </w:r>
      <w:r w:rsidR="008E6BAB" w:rsidRPr="005071F2">
        <w:rPr>
          <w:rFonts w:cstheme="minorHAnsi"/>
          <w:spacing w:val="-5"/>
        </w:rPr>
        <w:t xml:space="preserve"> </w:t>
      </w:r>
      <w:r w:rsidR="008E6BAB" w:rsidRPr="005071F2">
        <w:rPr>
          <w:rFonts w:cstheme="minorHAnsi"/>
        </w:rPr>
        <w:t>be</w:t>
      </w:r>
      <w:r w:rsidR="008E6BAB" w:rsidRPr="005071F2">
        <w:rPr>
          <w:rFonts w:cstheme="minorHAnsi"/>
          <w:spacing w:val="-4"/>
        </w:rPr>
        <w:t xml:space="preserve"> </w:t>
      </w:r>
      <w:r w:rsidR="008E6BAB">
        <w:rPr>
          <w:rFonts w:cstheme="minorHAnsi"/>
          <w:spacing w:val="-1"/>
        </w:rPr>
        <w:t xml:space="preserve">prepared </w:t>
      </w:r>
      <w:r w:rsidR="008E6BAB" w:rsidRPr="005071F2">
        <w:rPr>
          <w:rFonts w:cstheme="minorHAnsi"/>
        </w:rPr>
        <w:t>and</w:t>
      </w:r>
      <w:r w:rsidR="008E6BAB" w:rsidRPr="005071F2">
        <w:rPr>
          <w:rFonts w:cstheme="minorHAnsi"/>
          <w:spacing w:val="-5"/>
        </w:rPr>
        <w:t xml:space="preserve"> </w:t>
      </w:r>
      <w:r w:rsidR="008E6BAB" w:rsidRPr="005071F2">
        <w:rPr>
          <w:rFonts w:cstheme="minorHAnsi"/>
        </w:rPr>
        <w:t>distributed</w:t>
      </w:r>
      <w:r w:rsidR="008E6BAB" w:rsidRPr="005071F2">
        <w:rPr>
          <w:rFonts w:cstheme="minorHAnsi"/>
          <w:spacing w:val="-5"/>
        </w:rPr>
        <w:t xml:space="preserve"> </w:t>
      </w:r>
      <w:r w:rsidR="008E6BAB" w:rsidRPr="005071F2">
        <w:rPr>
          <w:rFonts w:cstheme="minorHAnsi"/>
        </w:rPr>
        <w:t>prior</w:t>
      </w:r>
      <w:r w:rsidR="008E6BAB" w:rsidRPr="005071F2">
        <w:rPr>
          <w:rFonts w:cstheme="minorHAnsi"/>
          <w:spacing w:val="-6"/>
        </w:rPr>
        <w:t xml:space="preserve"> </w:t>
      </w:r>
      <w:r w:rsidR="008E6BAB" w:rsidRPr="005071F2">
        <w:rPr>
          <w:rFonts w:cstheme="minorHAnsi"/>
        </w:rPr>
        <w:t>to</w:t>
      </w:r>
      <w:r w:rsidR="008E6BAB" w:rsidRPr="005071F2">
        <w:rPr>
          <w:rFonts w:cstheme="minorHAnsi"/>
          <w:spacing w:val="-5"/>
        </w:rPr>
        <w:t xml:space="preserve"> </w:t>
      </w:r>
      <w:r w:rsidR="008E6BAB" w:rsidRPr="005071F2">
        <w:rPr>
          <w:rFonts w:cstheme="minorHAnsi"/>
        </w:rPr>
        <w:t>each</w:t>
      </w:r>
      <w:r w:rsidR="008E6BAB" w:rsidRPr="005071F2">
        <w:rPr>
          <w:rFonts w:cstheme="minorHAnsi"/>
          <w:spacing w:val="-4"/>
        </w:rPr>
        <w:t xml:space="preserve"> </w:t>
      </w:r>
      <w:r w:rsidR="008E6BAB" w:rsidRPr="005071F2">
        <w:rPr>
          <w:rFonts w:cstheme="minorHAnsi"/>
          <w:spacing w:val="-1"/>
        </w:rPr>
        <w:t>meeting</w:t>
      </w:r>
      <w:r w:rsidR="008E6BAB">
        <w:rPr>
          <w:rFonts w:cstheme="minorHAnsi"/>
          <w:spacing w:val="-1"/>
        </w:rPr>
        <w:t xml:space="preserve"> when necessary</w:t>
      </w:r>
      <w:r w:rsidR="008E6BAB" w:rsidRPr="005071F2">
        <w:rPr>
          <w:rFonts w:cstheme="minorHAnsi"/>
          <w:spacing w:val="-1"/>
        </w:rPr>
        <w:t>.</w:t>
      </w:r>
      <w:r w:rsidR="00C02AD4">
        <w:rPr>
          <w:rFonts w:cstheme="minorHAnsi"/>
          <w:spacing w:val="-1"/>
        </w:rPr>
        <w:t xml:space="preserve"> </w:t>
      </w:r>
      <w:r w:rsidRPr="005071F2">
        <w:rPr>
          <w:rFonts w:cstheme="minorHAnsi"/>
        </w:rPr>
        <w:t>Meeting</w:t>
      </w:r>
      <w:r w:rsidRPr="005071F2">
        <w:rPr>
          <w:rFonts w:cstheme="minorHAnsi"/>
          <w:spacing w:val="-7"/>
        </w:rPr>
        <w:t xml:space="preserve"> </w:t>
      </w:r>
      <w:r>
        <w:rPr>
          <w:rFonts w:cstheme="minorHAnsi"/>
          <w:spacing w:val="-1"/>
        </w:rPr>
        <w:t>notes</w:t>
      </w:r>
      <w:r w:rsidRPr="005071F2">
        <w:rPr>
          <w:rFonts w:cstheme="minorHAnsi"/>
          <w:spacing w:val="-6"/>
        </w:rPr>
        <w:t xml:space="preserve"> </w:t>
      </w:r>
      <w:r w:rsidR="00327C23">
        <w:rPr>
          <w:rFonts w:cstheme="minorHAnsi"/>
        </w:rPr>
        <w:t>will</w:t>
      </w:r>
      <w:r w:rsidRPr="005071F2">
        <w:rPr>
          <w:rFonts w:cstheme="minorHAnsi"/>
          <w:spacing w:val="-7"/>
        </w:rPr>
        <w:t xml:space="preserve"> </w:t>
      </w:r>
      <w:r w:rsidRPr="005071F2">
        <w:rPr>
          <w:rFonts w:cstheme="minorHAnsi"/>
        </w:rPr>
        <w:t>be</w:t>
      </w:r>
      <w:r>
        <w:rPr>
          <w:rFonts w:cstheme="minorHAnsi"/>
        </w:rPr>
        <w:t xml:space="preserve"> </w:t>
      </w:r>
      <w:r w:rsidRPr="005071F2">
        <w:rPr>
          <w:rFonts w:cstheme="minorHAnsi"/>
        </w:rPr>
        <w:t>taken</w:t>
      </w:r>
      <w:r w:rsidRPr="005071F2">
        <w:rPr>
          <w:rFonts w:cstheme="minorHAnsi"/>
          <w:spacing w:val="-5"/>
        </w:rPr>
        <w:t xml:space="preserve"> </w:t>
      </w:r>
      <w:r>
        <w:rPr>
          <w:rFonts w:cstheme="minorHAnsi"/>
        </w:rPr>
        <w:t xml:space="preserve">and distributed </w:t>
      </w:r>
      <w:r w:rsidR="00D54697">
        <w:rPr>
          <w:rFonts w:cstheme="minorHAnsi"/>
        </w:rPr>
        <w:t xml:space="preserve">to members via </w:t>
      </w:r>
      <w:r w:rsidR="008E6BAB">
        <w:rPr>
          <w:rFonts w:cstheme="minorHAnsi"/>
        </w:rPr>
        <w:t>email</w:t>
      </w:r>
      <w:r w:rsidR="00C02AD4">
        <w:rPr>
          <w:rFonts w:cstheme="minorHAnsi"/>
        </w:rPr>
        <w:t xml:space="preserve">. </w:t>
      </w:r>
      <w:r w:rsidR="00D54697">
        <w:rPr>
          <w:rFonts w:cstheme="minorHAnsi"/>
        </w:rPr>
        <w:t xml:space="preserve">The PAC has </w:t>
      </w:r>
      <w:r w:rsidR="00C02AD4">
        <w:rPr>
          <w:rFonts w:cstheme="minorHAnsi"/>
        </w:rPr>
        <w:t xml:space="preserve">also </w:t>
      </w:r>
      <w:r w:rsidR="00D54697">
        <w:rPr>
          <w:rFonts w:cstheme="minorHAnsi"/>
        </w:rPr>
        <w:t xml:space="preserve">set up a FTP site to share information </w:t>
      </w:r>
      <w:r w:rsidR="00C02AD4">
        <w:rPr>
          <w:rFonts w:cstheme="minorHAnsi"/>
        </w:rPr>
        <w:t xml:space="preserve">and serve as a central data repository. All </w:t>
      </w:r>
      <w:r w:rsidRPr="005071F2">
        <w:rPr>
          <w:rFonts w:cstheme="minorHAnsi"/>
          <w:spacing w:val="-1"/>
        </w:rPr>
        <w:t>materials</w:t>
      </w:r>
      <w:r w:rsidR="00C02AD4">
        <w:rPr>
          <w:rFonts w:cstheme="minorHAnsi"/>
          <w:spacing w:val="-1"/>
        </w:rPr>
        <w:t xml:space="preserve"> discussed</w:t>
      </w:r>
      <w:r w:rsidR="00327C23">
        <w:rPr>
          <w:rFonts w:cstheme="minorHAnsi"/>
          <w:spacing w:val="-1"/>
        </w:rPr>
        <w:t xml:space="preserve"> </w:t>
      </w:r>
      <w:r w:rsidR="00C02AD4">
        <w:rPr>
          <w:rFonts w:cstheme="minorHAnsi"/>
          <w:spacing w:val="-1"/>
        </w:rPr>
        <w:t xml:space="preserve">at the meetings </w:t>
      </w:r>
      <w:r w:rsidRPr="005071F2">
        <w:rPr>
          <w:rFonts w:cstheme="minorHAnsi"/>
        </w:rPr>
        <w:t>will</w:t>
      </w:r>
      <w:r w:rsidRPr="005071F2">
        <w:rPr>
          <w:rFonts w:cstheme="minorHAnsi"/>
          <w:spacing w:val="-5"/>
        </w:rPr>
        <w:t xml:space="preserve"> </w:t>
      </w:r>
      <w:r w:rsidRPr="005071F2">
        <w:rPr>
          <w:rFonts w:cstheme="minorHAnsi"/>
        </w:rPr>
        <w:t>be</w:t>
      </w:r>
      <w:r w:rsidRPr="005071F2">
        <w:rPr>
          <w:rFonts w:cstheme="minorHAnsi"/>
          <w:spacing w:val="-4"/>
        </w:rPr>
        <w:t xml:space="preserve"> </w:t>
      </w:r>
      <w:r w:rsidRPr="005071F2">
        <w:rPr>
          <w:rFonts w:cstheme="minorHAnsi"/>
        </w:rPr>
        <w:t>posted</w:t>
      </w:r>
      <w:r w:rsidRPr="005071F2">
        <w:rPr>
          <w:rFonts w:cstheme="minorHAnsi"/>
          <w:spacing w:val="-5"/>
        </w:rPr>
        <w:t xml:space="preserve"> </w:t>
      </w:r>
      <w:r>
        <w:rPr>
          <w:rFonts w:cstheme="minorHAnsi"/>
        </w:rPr>
        <w:t>on</w:t>
      </w:r>
      <w:r w:rsidR="00C02AD4">
        <w:rPr>
          <w:rFonts w:cstheme="minorHAnsi"/>
        </w:rPr>
        <w:t xml:space="preserve"> the FTP</w:t>
      </w:r>
      <w:r w:rsidR="00D54697">
        <w:rPr>
          <w:rFonts w:cstheme="minorHAnsi"/>
        </w:rPr>
        <w:t xml:space="preserve"> </w:t>
      </w:r>
      <w:r w:rsidR="00327C23">
        <w:rPr>
          <w:rFonts w:cstheme="minorHAnsi"/>
        </w:rPr>
        <w:t>site</w:t>
      </w:r>
      <w:r w:rsidR="00C02AD4">
        <w:rPr>
          <w:rFonts w:cstheme="minorHAnsi"/>
        </w:rPr>
        <w:t xml:space="preserve"> for further review and reference by committee members.</w:t>
      </w:r>
    </w:p>
    <w:p w:rsidR="004A4E69" w:rsidRDefault="004A4E69" w:rsidP="004A4E69">
      <w:pPr>
        <w:pStyle w:val="NoSpacing"/>
        <w:rPr>
          <w:rFonts w:cstheme="minorHAnsi"/>
        </w:rPr>
      </w:pPr>
    </w:p>
    <w:p w:rsidR="00EC01AB" w:rsidRPr="008E6BAB" w:rsidRDefault="008E6BAB" w:rsidP="006F2C4C">
      <w:pPr>
        <w:pStyle w:val="Heading2"/>
        <w:rPr>
          <w:rFonts w:asciiTheme="minorHAnsi" w:hAnsiTheme="minorHAnsi"/>
          <w:sz w:val="22"/>
          <w:szCs w:val="22"/>
        </w:rPr>
      </w:pPr>
      <w:r>
        <w:t>3.3</w:t>
      </w:r>
      <w:r>
        <w:tab/>
        <w:t>Community Visioning Workshops</w:t>
      </w:r>
    </w:p>
    <w:p w:rsidR="005363A6" w:rsidRDefault="006C1290" w:rsidP="005363A6">
      <w:pPr>
        <w:pStyle w:val="NoSpacing"/>
        <w:jc w:val="both"/>
        <w:rPr>
          <w:rFonts w:cstheme="minorHAnsi"/>
          <w:spacing w:val="-5"/>
        </w:rPr>
      </w:pPr>
      <w:r>
        <w:rPr>
          <w:rFonts w:cstheme="minorHAnsi"/>
        </w:rPr>
        <w:t>Th</w:t>
      </w:r>
      <w:r w:rsidR="005363A6">
        <w:rPr>
          <w:rFonts w:cstheme="minorHAnsi"/>
        </w:rPr>
        <w:t>ree</w:t>
      </w:r>
      <w:r w:rsidR="005363A6" w:rsidRPr="005071F2">
        <w:rPr>
          <w:rFonts w:cstheme="minorHAnsi"/>
          <w:spacing w:val="-5"/>
        </w:rPr>
        <w:t xml:space="preserve"> </w:t>
      </w:r>
      <w:r w:rsidR="005363A6">
        <w:rPr>
          <w:rFonts w:cstheme="minorHAnsi"/>
        </w:rPr>
        <w:t>community visioning workshops</w:t>
      </w:r>
      <w:r w:rsidR="005363A6" w:rsidRPr="005071F2">
        <w:rPr>
          <w:rFonts w:cstheme="minorHAnsi"/>
          <w:spacing w:val="-5"/>
        </w:rPr>
        <w:t xml:space="preserve"> </w:t>
      </w:r>
      <w:r w:rsidR="005363A6" w:rsidRPr="005071F2">
        <w:rPr>
          <w:rFonts w:cstheme="minorHAnsi"/>
        </w:rPr>
        <w:t>will</w:t>
      </w:r>
      <w:r w:rsidR="005363A6" w:rsidRPr="005071F2">
        <w:rPr>
          <w:rFonts w:cstheme="minorHAnsi"/>
          <w:spacing w:val="-5"/>
        </w:rPr>
        <w:t xml:space="preserve"> </w:t>
      </w:r>
      <w:r w:rsidR="005363A6" w:rsidRPr="005071F2">
        <w:rPr>
          <w:rFonts w:cstheme="minorHAnsi"/>
        </w:rPr>
        <w:t>be</w:t>
      </w:r>
      <w:r w:rsidR="005363A6" w:rsidRPr="005071F2">
        <w:rPr>
          <w:rFonts w:cstheme="minorHAnsi"/>
          <w:spacing w:val="-5"/>
        </w:rPr>
        <w:t xml:space="preserve"> </w:t>
      </w:r>
      <w:r w:rsidR="005363A6" w:rsidRPr="005071F2">
        <w:rPr>
          <w:rFonts w:cstheme="minorHAnsi"/>
        </w:rPr>
        <w:t>held</w:t>
      </w:r>
      <w:r w:rsidR="005363A6" w:rsidRPr="005071F2">
        <w:rPr>
          <w:rFonts w:cstheme="minorHAnsi"/>
          <w:spacing w:val="-5"/>
        </w:rPr>
        <w:t xml:space="preserve"> </w:t>
      </w:r>
      <w:r>
        <w:rPr>
          <w:rFonts w:cstheme="minorHAnsi"/>
        </w:rPr>
        <w:t xml:space="preserve">at key milestones in the Waterfront Revitalization Study </w:t>
      </w:r>
      <w:r w:rsidR="007D4291">
        <w:rPr>
          <w:rFonts w:cstheme="minorHAnsi"/>
        </w:rPr>
        <w:t xml:space="preserve">process </w:t>
      </w:r>
      <w:r>
        <w:rPr>
          <w:rFonts w:cstheme="minorHAnsi"/>
        </w:rPr>
        <w:t>i</w:t>
      </w:r>
      <w:r w:rsidR="005363A6" w:rsidRPr="005071F2">
        <w:rPr>
          <w:rFonts w:cstheme="minorHAnsi"/>
        </w:rPr>
        <w:t>n</w:t>
      </w:r>
      <w:r w:rsidR="005363A6" w:rsidRPr="005071F2">
        <w:rPr>
          <w:rFonts w:cstheme="minorHAnsi"/>
          <w:spacing w:val="-5"/>
        </w:rPr>
        <w:t xml:space="preserve"> </w:t>
      </w:r>
      <w:r w:rsidR="005363A6" w:rsidRPr="005071F2">
        <w:rPr>
          <w:rFonts w:cstheme="minorHAnsi"/>
          <w:spacing w:val="-1"/>
        </w:rPr>
        <w:t>order</w:t>
      </w:r>
      <w:r w:rsidR="005363A6" w:rsidRPr="005071F2">
        <w:rPr>
          <w:rFonts w:cstheme="minorHAnsi"/>
          <w:spacing w:val="-5"/>
        </w:rPr>
        <w:t xml:space="preserve"> </w:t>
      </w:r>
      <w:r w:rsidR="005363A6" w:rsidRPr="005071F2">
        <w:rPr>
          <w:rFonts w:cstheme="minorHAnsi"/>
        </w:rPr>
        <w:t>to</w:t>
      </w:r>
      <w:r w:rsidR="005363A6" w:rsidRPr="005071F2">
        <w:rPr>
          <w:rFonts w:cstheme="minorHAnsi"/>
          <w:spacing w:val="-5"/>
        </w:rPr>
        <w:t xml:space="preserve"> </w:t>
      </w:r>
      <w:r>
        <w:rPr>
          <w:rFonts w:cstheme="minorHAnsi"/>
          <w:spacing w:val="-5"/>
        </w:rPr>
        <w:t xml:space="preserve">inform and </w:t>
      </w:r>
      <w:r w:rsidR="00D54697">
        <w:rPr>
          <w:rFonts w:cstheme="minorHAnsi"/>
        </w:rPr>
        <w:t xml:space="preserve">gather </w:t>
      </w:r>
      <w:r w:rsidR="005363A6" w:rsidRPr="005071F2">
        <w:rPr>
          <w:rFonts w:cstheme="minorHAnsi"/>
        </w:rPr>
        <w:t>input</w:t>
      </w:r>
      <w:r w:rsidR="005363A6" w:rsidRPr="005071F2">
        <w:rPr>
          <w:rFonts w:cstheme="minorHAnsi"/>
          <w:spacing w:val="-6"/>
        </w:rPr>
        <w:t xml:space="preserve"> </w:t>
      </w:r>
      <w:r w:rsidR="005363A6" w:rsidRPr="005071F2">
        <w:rPr>
          <w:rFonts w:cstheme="minorHAnsi"/>
          <w:spacing w:val="-1"/>
        </w:rPr>
        <w:t>from</w:t>
      </w:r>
      <w:r w:rsidR="005363A6" w:rsidRPr="005071F2">
        <w:rPr>
          <w:rFonts w:cstheme="minorHAnsi"/>
          <w:spacing w:val="-7"/>
        </w:rPr>
        <w:t xml:space="preserve"> </w:t>
      </w:r>
      <w:r w:rsidR="005363A6" w:rsidRPr="005071F2">
        <w:rPr>
          <w:rFonts w:cstheme="minorHAnsi"/>
        </w:rPr>
        <w:t>the</w:t>
      </w:r>
      <w:r w:rsidR="005363A6" w:rsidRPr="005071F2">
        <w:rPr>
          <w:rFonts w:cstheme="minorHAnsi"/>
          <w:spacing w:val="-5"/>
        </w:rPr>
        <w:t xml:space="preserve"> </w:t>
      </w:r>
      <w:r w:rsidR="005363A6" w:rsidRPr="005071F2">
        <w:rPr>
          <w:rFonts w:cstheme="minorHAnsi"/>
        </w:rPr>
        <w:t>public</w:t>
      </w:r>
      <w:r w:rsidR="005363A6" w:rsidRPr="005071F2">
        <w:rPr>
          <w:rFonts w:cstheme="minorHAnsi"/>
          <w:spacing w:val="-5"/>
        </w:rPr>
        <w:t xml:space="preserve"> </w:t>
      </w:r>
      <w:r w:rsidR="00D54697">
        <w:rPr>
          <w:rFonts w:cstheme="minorHAnsi"/>
          <w:spacing w:val="-5"/>
        </w:rPr>
        <w:t xml:space="preserve">and </w:t>
      </w:r>
      <w:r>
        <w:rPr>
          <w:rFonts w:cstheme="minorHAnsi"/>
          <w:spacing w:val="-5"/>
        </w:rPr>
        <w:t xml:space="preserve">other </w:t>
      </w:r>
      <w:r w:rsidR="00D54697">
        <w:rPr>
          <w:rFonts w:cstheme="minorHAnsi"/>
          <w:spacing w:val="-5"/>
        </w:rPr>
        <w:t>stakeholders</w:t>
      </w:r>
      <w:r>
        <w:rPr>
          <w:rFonts w:cstheme="minorHAnsi"/>
          <w:spacing w:val="-5"/>
        </w:rPr>
        <w:t>.</w:t>
      </w:r>
      <w:r w:rsidR="00062C74">
        <w:rPr>
          <w:rFonts w:cstheme="minorHAnsi"/>
          <w:spacing w:val="-5"/>
        </w:rPr>
        <w:t xml:space="preserve"> Each meeting will be publicized on the Town’s website and Facebook page, through notices in </w:t>
      </w:r>
      <w:r w:rsidR="006F2C4C">
        <w:rPr>
          <w:rFonts w:cstheme="minorHAnsi"/>
          <w:spacing w:val="-5"/>
        </w:rPr>
        <w:t>T</w:t>
      </w:r>
      <w:r w:rsidR="00062C74">
        <w:rPr>
          <w:rFonts w:cstheme="minorHAnsi"/>
          <w:spacing w:val="-5"/>
        </w:rPr>
        <w:t xml:space="preserve">he Columbia Paper, </w:t>
      </w:r>
      <w:r w:rsidR="005F4C75">
        <w:rPr>
          <w:rFonts w:cstheme="minorHAnsi"/>
          <w:spacing w:val="-5"/>
        </w:rPr>
        <w:t xml:space="preserve">by </w:t>
      </w:r>
      <w:r w:rsidR="00062C74">
        <w:rPr>
          <w:rFonts w:cstheme="minorHAnsi"/>
          <w:spacing w:val="-5"/>
        </w:rPr>
        <w:t xml:space="preserve">flyers at community gathering places and events, and through direct emails as appropriate. A </w:t>
      </w:r>
      <w:r w:rsidR="00CE2E87">
        <w:rPr>
          <w:rFonts w:cstheme="minorHAnsi"/>
          <w:spacing w:val="-5"/>
        </w:rPr>
        <w:t xml:space="preserve">written </w:t>
      </w:r>
      <w:r w:rsidR="00062C74">
        <w:rPr>
          <w:rFonts w:cstheme="minorHAnsi"/>
          <w:spacing w:val="-5"/>
        </w:rPr>
        <w:t>summary of each community workshop will be prepared and posted on the Town website.</w:t>
      </w:r>
    </w:p>
    <w:p w:rsidR="00E02297" w:rsidRDefault="00E02297" w:rsidP="005363A6">
      <w:pPr>
        <w:pStyle w:val="NoSpacing"/>
        <w:jc w:val="both"/>
        <w:rPr>
          <w:rFonts w:cstheme="minorHAnsi"/>
        </w:rPr>
      </w:pPr>
    </w:p>
    <w:p w:rsidR="00E02297" w:rsidRPr="00E02297" w:rsidRDefault="00E02297" w:rsidP="00E02297">
      <w:pPr>
        <w:pStyle w:val="NoSpacing"/>
        <w:jc w:val="both"/>
        <w:rPr>
          <w:rFonts w:cstheme="minorHAnsi"/>
        </w:rPr>
      </w:pPr>
      <w:r w:rsidRPr="00E02297">
        <w:rPr>
          <w:rFonts w:cstheme="minorHAnsi"/>
        </w:rPr>
        <w:t xml:space="preserve">It is anticipated that the Project Team will </w:t>
      </w:r>
      <w:r>
        <w:rPr>
          <w:rFonts w:cstheme="minorHAnsi"/>
        </w:rPr>
        <w:t xml:space="preserve">begin </w:t>
      </w:r>
      <w:r w:rsidRPr="00E02297">
        <w:rPr>
          <w:rFonts w:cstheme="minorHAnsi"/>
        </w:rPr>
        <w:t>each workshop with a</w:t>
      </w:r>
      <w:r>
        <w:rPr>
          <w:rFonts w:cstheme="minorHAnsi"/>
        </w:rPr>
        <w:t xml:space="preserve"> formal</w:t>
      </w:r>
      <w:r w:rsidRPr="00E02297">
        <w:rPr>
          <w:rFonts w:cstheme="minorHAnsi"/>
        </w:rPr>
        <w:t xml:space="preserve"> presentation followed </w:t>
      </w:r>
      <w:r w:rsidR="00C02AD4">
        <w:rPr>
          <w:rFonts w:cstheme="minorHAnsi"/>
        </w:rPr>
        <w:t xml:space="preserve">by </w:t>
      </w:r>
      <w:r w:rsidRPr="00E02297">
        <w:rPr>
          <w:rFonts w:cstheme="minorHAnsi"/>
        </w:rPr>
        <w:t>a</w:t>
      </w:r>
      <w:r>
        <w:rPr>
          <w:rFonts w:cstheme="minorHAnsi"/>
        </w:rPr>
        <w:t xml:space="preserve"> question and answer period and</w:t>
      </w:r>
      <w:r w:rsidRPr="00E02297">
        <w:rPr>
          <w:rFonts w:cstheme="minorHAnsi"/>
        </w:rPr>
        <w:t xml:space="preserve"> small group break-out sessions. Project Team members will be available in each small group to</w:t>
      </w:r>
      <w:r>
        <w:rPr>
          <w:rFonts w:cstheme="minorHAnsi"/>
        </w:rPr>
        <w:t xml:space="preserve"> </w:t>
      </w:r>
      <w:r w:rsidRPr="00E02297">
        <w:rPr>
          <w:rFonts w:cstheme="minorHAnsi"/>
        </w:rPr>
        <w:t>fac</w:t>
      </w:r>
      <w:r w:rsidR="00605DB5">
        <w:rPr>
          <w:rFonts w:cstheme="minorHAnsi"/>
        </w:rPr>
        <w:t>ilitate</w:t>
      </w:r>
      <w:r w:rsidRPr="00E02297">
        <w:rPr>
          <w:rFonts w:cstheme="minorHAnsi"/>
        </w:rPr>
        <w:t xml:space="preserve"> the discussion and record public sentiment.</w:t>
      </w:r>
      <w:r w:rsidR="00605DB5">
        <w:rPr>
          <w:rFonts w:cstheme="minorHAnsi"/>
        </w:rPr>
        <w:t xml:space="preserve"> Presentation Materials and </w:t>
      </w:r>
      <w:r w:rsidRPr="00E02297">
        <w:rPr>
          <w:rFonts w:cstheme="minorHAnsi"/>
        </w:rPr>
        <w:t xml:space="preserve">Boards will be set up to make it easy for attendees to record their opinions on particular issues. </w:t>
      </w:r>
    </w:p>
    <w:p w:rsidR="005363A6" w:rsidRPr="005071F2" w:rsidRDefault="005363A6" w:rsidP="005363A6">
      <w:pPr>
        <w:pStyle w:val="NoSpacing"/>
        <w:jc w:val="both"/>
        <w:rPr>
          <w:rFonts w:cstheme="minorHAnsi"/>
          <w:spacing w:val="29"/>
          <w:w w:val="99"/>
        </w:rPr>
      </w:pPr>
    </w:p>
    <w:p w:rsidR="005363A6" w:rsidRPr="008E6BAB" w:rsidRDefault="005363A6" w:rsidP="006F2C4C">
      <w:pPr>
        <w:pStyle w:val="Heading3"/>
      </w:pPr>
      <w:r w:rsidRPr="008E6BAB">
        <w:t>First Workshop</w:t>
      </w:r>
      <w:r w:rsidR="009C2D8A" w:rsidRPr="008E6BAB">
        <w:t>: Inventory</w:t>
      </w:r>
      <w:r w:rsidR="007D4291">
        <w:t>, Issues/Opportunities and Vision</w:t>
      </w:r>
    </w:p>
    <w:p w:rsidR="005363A6" w:rsidRDefault="005363A6" w:rsidP="00353D27">
      <w:pPr>
        <w:pStyle w:val="NoSpacing"/>
        <w:jc w:val="both"/>
        <w:rPr>
          <w:rFonts w:cstheme="minorHAnsi"/>
          <w:b/>
          <w:spacing w:val="-1"/>
        </w:rPr>
      </w:pPr>
      <w:r>
        <w:rPr>
          <w:rFonts w:cstheme="minorHAnsi"/>
        </w:rPr>
        <w:t>At the</w:t>
      </w:r>
      <w:r w:rsidR="00353D27" w:rsidRPr="005071F2">
        <w:rPr>
          <w:rFonts w:cstheme="minorHAnsi"/>
        </w:rPr>
        <w:t xml:space="preserve"> </w:t>
      </w:r>
      <w:r>
        <w:rPr>
          <w:rFonts w:cstheme="minorHAnsi"/>
        </w:rPr>
        <w:t xml:space="preserve">first </w:t>
      </w:r>
      <w:r w:rsidR="00353D27" w:rsidRPr="005071F2">
        <w:rPr>
          <w:rFonts w:cstheme="minorHAnsi"/>
        </w:rPr>
        <w:t>community visioning workshop</w:t>
      </w:r>
      <w:r>
        <w:rPr>
          <w:rFonts w:cstheme="minorHAnsi"/>
        </w:rPr>
        <w:t xml:space="preserve"> the Project </w:t>
      </w:r>
      <w:r w:rsidR="005F4C75">
        <w:rPr>
          <w:rFonts w:cstheme="minorHAnsi"/>
        </w:rPr>
        <w:t xml:space="preserve">Team </w:t>
      </w:r>
      <w:r w:rsidR="00353D27" w:rsidRPr="005071F2">
        <w:rPr>
          <w:rFonts w:cstheme="minorHAnsi"/>
        </w:rPr>
        <w:t xml:space="preserve">will present </w:t>
      </w:r>
      <w:r w:rsidR="007D4291">
        <w:rPr>
          <w:rFonts w:cstheme="minorHAnsi"/>
        </w:rPr>
        <w:t>the</w:t>
      </w:r>
      <w:r w:rsidR="00C02AD4">
        <w:rPr>
          <w:rFonts w:cstheme="minorHAnsi"/>
        </w:rPr>
        <w:t xml:space="preserve"> I</w:t>
      </w:r>
      <w:r w:rsidR="00353D27" w:rsidRPr="005071F2">
        <w:rPr>
          <w:rFonts w:cstheme="minorHAnsi"/>
        </w:rPr>
        <w:t xml:space="preserve">nventory and </w:t>
      </w:r>
      <w:r w:rsidR="00C02AD4">
        <w:rPr>
          <w:rFonts w:cstheme="minorHAnsi"/>
        </w:rPr>
        <w:t>A</w:t>
      </w:r>
      <w:r w:rsidR="00353D27" w:rsidRPr="005071F2">
        <w:rPr>
          <w:rFonts w:cstheme="minorHAnsi"/>
        </w:rPr>
        <w:t>nalysis of existing conditions</w:t>
      </w:r>
      <w:r w:rsidR="005F4C75">
        <w:rPr>
          <w:rFonts w:cstheme="minorHAnsi"/>
        </w:rPr>
        <w:t xml:space="preserve"> in the Study Area,</w:t>
      </w:r>
      <w:r w:rsidR="005F4C75" w:rsidRPr="005071F2">
        <w:rPr>
          <w:rFonts w:cstheme="minorHAnsi"/>
        </w:rPr>
        <w:t xml:space="preserve"> </w:t>
      </w:r>
      <w:r w:rsidR="007D4291">
        <w:rPr>
          <w:rFonts w:cstheme="minorHAnsi"/>
        </w:rPr>
        <w:t xml:space="preserve">the </w:t>
      </w:r>
      <w:r w:rsidR="00353D27" w:rsidRPr="005071F2">
        <w:rPr>
          <w:rFonts w:cstheme="minorHAnsi"/>
        </w:rPr>
        <w:t xml:space="preserve">preliminary issues and opportunities identified, </w:t>
      </w:r>
      <w:r w:rsidR="005F4C75">
        <w:rPr>
          <w:rFonts w:cstheme="minorHAnsi"/>
        </w:rPr>
        <w:t xml:space="preserve">and will solicit public input. </w:t>
      </w:r>
      <w:r w:rsidR="00353D27" w:rsidRPr="005071F2">
        <w:rPr>
          <w:rFonts w:cstheme="minorHAnsi"/>
        </w:rPr>
        <w:t xml:space="preserve">Workshop activities </w:t>
      </w:r>
      <w:r w:rsidR="005F4C75">
        <w:rPr>
          <w:rFonts w:cstheme="minorHAnsi"/>
        </w:rPr>
        <w:t xml:space="preserve">will </w:t>
      </w:r>
      <w:r w:rsidR="00353D27" w:rsidRPr="005071F2">
        <w:rPr>
          <w:rFonts w:cstheme="minorHAnsi"/>
        </w:rPr>
        <w:t>be design</w:t>
      </w:r>
      <w:r w:rsidR="0017399D">
        <w:rPr>
          <w:rFonts w:cstheme="minorHAnsi"/>
        </w:rPr>
        <w:t xml:space="preserve">ed to help participants reveal how they use and value their waterfront </w:t>
      </w:r>
      <w:r w:rsidR="00353D27" w:rsidRPr="005071F2">
        <w:rPr>
          <w:rFonts w:cstheme="minorHAnsi"/>
        </w:rPr>
        <w:t>resources, and the varied relati</w:t>
      </w:r>
      <w:r w:rsidR="0017399D">
        <w:rPr>
          <w:rFonts w:cstheme="minorHAnsi"/>
        </w:rPr>
        <w:t xml:space="preserve">onships between the waterfront </w:t>
      </w:r>
      <w:r w:rsidR="00353D27" w:rsidRPr="005071F2">
        <w:rPr>
          <w:rFonts w:cstheme="minorHAnsi"/>
        </w:rPr>
        <w:t>and the municipality. Participants will be encouraged to identify important issues and opportunities, discuss what they would like to change i</w:t>
      </w:r>
      <w:r w:rsidR="00353D27" w:rsidRPr="007D4291">
        <w:rPr>
          <w:rFonts w:cstheme="minorHAnsi"/>
        </w:rPr>
        <w:t>f they could</w:t>
      </w:r>
      <w:r w:rsidR="007D4291" w:rsidRPr="007D4291">
        <w:rPr>
          <w:rFonts w:cstheme="minorHAnsi"/>
          <w:spacing w:val="-1"/>
        </w:rPr>
        <w:t>, and articulate a vision for the</w:t>
      </w:r>
      <w:r w:rsidR="007D4291">
        <w:rPr>
          <w:rFonts w:cstheme="minorHAnsi"/>
          <w:spacing w:val="-1"/>
        </w:rPr>
        <w:t xml:space="preserve"> f</w:t>
      </w:r>
      <w:r w:rsidR="007D4291" w:rsidRPr="007D4291">
        <w:rPr>
          <w:rFonts w:cstheme="minorHAnsi"/>
          <w:spacing w:val="-1"/>
        </w:rPr>
        <w:t>uture.</w:t>
      </w:r>
    </w:p>
    <w:p w:rsidR="005363A6" w:rsidRPr="005071F2" w:rsidRDefault="005363A6" w:rsidP="005363A6">
      <w:pPr>
        <w:pStyle w:val="NoSpacing"/>
        <w:jc w:val="both"/>
        <w:rPr>
          <w:rFonts w:cstheme="minorHAnsi"/>
        </w:rPr>
      </w:pPr>
    </w:p>
    <w:p w:rsidR="004E0B31" w:rsidRPr="005071F2" w:rsidRDefault="00F4348F" w:rsidP="004E0B31">
      <w:pPr>
        <w:pStyle w:val="NoSpacing"/>
        <w:jc w:val="both"/>
        <w:rPr>
          <w:rFonts w:cstheme="minorHAnsi"/>
        </w:rPr>
      </w:pPr>
      <w:r>
        <w:rPr>
          <w:rFonts w:cstheme="minorHAnsi"/>
        </w:rPr>
        <w:t xml:space="preserve">The Project </w:t>
      </w:r>
      <w:r w:rsidR="005F4C75">
        <w:rPr>
          <w:rFonts w:cstheme="minorHAnsi"/>
        </w:rPr>
        <w:t xml:space="preserve">Team will </w:t>
      </w:r>
      <w:r w:rsidR="005363A6" w:rsidRPr="005071F2">
        <w:rPr>
          <w:rFonts w:cstheme="minorHAnsi"/>
        </w:rPr>
        <w:t xml:space="preserve">prepare an Initial Issues, Opportunities, and Vision Report, </w:t>
      </w:r>
      <w:r w:rsidR="005F4C75">
        <w:rPr>
          <w:rFonts w:cstheme="minorHAnsi"/>
        </w:rPr>
        <w:t xml:space="preserve">which is </w:t>
      </w:r>
      <w:r w:rsidR="0017399D">
        <w:rPr>
          <w:rFonts w:cstheme="minorHAnsi"/>
        </w:rPr>
        <w:t xml:space="preserve">based upon the Inventory and Analysis, </w:t>
      </w:r>
      <w:r w:rsidR="005363A6" w:rsidRPr="005071F2">
        <w:rPr>
          <w:rFonts w:cstheme="minorHAnsi"/>
        </w:rPr>
        <w:t>public input received at the fir</w:t>
      </w:r>
      <w:r w:rsidR="005F4C75">
        <w:rPr>
          <w:rFonts w:cstheme="minorHAnsi"/>
        </w:rPr>
        <w:t>st community visioning workshop</w:t>
      </w:r>
      <w:r w:rsidR="0017399D">
        <w:rPr>
          <w:rFonts w:cstheme="minorHAnsi"/>
        </w:rPr>
        <w:t xml:space="preserve"> and other considerations</w:t>
      </w:r>
      <w:r w:rsidR="005363A6" w:rsidRPr="005071F2">
        <w:rPr>
          <w:rFonts w:cstheme="minorHAnsi"/>
        </w:rPr>
        <w:t xml:space="preserve"> such as </w:t>
      </w:r>
      <w:r w:rsidR="0017399D">
        <w:rPr>
          <w:rFonts w:cstheme="minorHAnsi"/>
        </w:rPr>
        <w:t>NYSDOS</w:t>
      </w:r>
      <w:r w:rsidR="005363A6" w:rsidRPr="005071F2">
        <w:rPr>
          <w:rFonts w:cstheme="minorHAnsi"/>
        </w:rPr>
        <w:t xml:space="preserve"> waterfront revitalization policies.</w:t>
      </w:r>
      <w:r w:rsidR="0017399D">
        <w:rPr>
          <w:rFonts w:cstheme="minorHAnsi"/>
        </w:rPr>
        <w:t xml:space="preserve"> </w:t>
      </w:r>
      <w:r w:rsidR="005F4C75">
        <w:rPr>
          <w:rFonts w:cstheme="minorHAnsi"/>
        </w:rPr>
        <w:t>T</w:t>
      </w:r>
      <w:r w:rsidR="0017399D">
        <w:rPr>
          <w:rFonts w:cstheme="minorHAnsi"/>
        </w:rPr>
        <w:t xml:space="preserve">he </w:t>
      </w:r>
      <w:r w:rsidR="005F4C75">
        <w:rPr>
          <w:rFonts w:cstheme="minorHAnsi"/>
        </w:rPr>
        <w:t xml:space="preserve">Report shall describe key waterfront issues, articulate a future vision for the community’s waterfront and identify short and long term projects. </w:t>
      </w:r>
    </w:p>
    <w:p w:rsidR="004E0B31" w:rsidRPr="005071F2" w:rsidRDefault="004E0B31" w:rsidP="005363A6">
      <w:pPr>
        <w:pStyle w:val="NoSpacing"/>
        <w:jc w:val="both"/>
        <w:rPr>
          <w:rFonts w:cstheme="minorHAnsi"/>
        </w:rPr>
      </w:pPr>
    </w:p>
    <w:p w:rsidR="005363A6" w:rsidRDefault="005363A6" w:rsidP="006F2C4C">
      <w:pPr>
        <w:pStyle w:val="Heading3"/>
      </w:pPr>
      <w:r>
        <w:t>Second Workshop</w:t>
      </w:r>
      <w:r w:rsidR="009C2D8A">
        <w:t>:</w:t>
      </w:r>
      <w:r w:rsidR="007D4291">
        <w:t xml:space="preserve"> Exploring Alternatives</w:t>
      </w:r>
    </w:p>
    <w:p w:rsidR="005363A6" w:rsidRPr="005071F2" w:rsidRDefault="005363A6" w:rsidP="005363A6">
      <w:pPr>
        <w:pStyle w:val="NoSpacing"/>
        <w:jc w:val="both"/>
        <w:rPr>
          <w:rFonts w:cstheme="minorHAnsi"/>
        </w:rPr>
      </w:pPr>
      <w:r w:rsidRPr="005071F2">
        <w:rPr>
          <w:rFonts w:cstheme="minorHAnsi"/>
        </w:rPr>
        <w:t xml:space="preserve">The Project </w:t>
      </w:r>
      <w:r w:rsidR="007D4291">
        <w:rPr>
          <w:rFonts w:cstheme="minorHAnsi"/>
        </w:rPr>
        <w:t xml:space="preserve">Team will present a summary and analysis of the </w:t>
      </w:r>
      <w:r w:rsidR="00CE2E87">
        <w:rPr>
          <w:rFonts w:cstheme="minorHAnsi"/>
        </w:rPr>
        <w:t>I</w:t>
      </w:r>
      <w:r w:rsidR="007D4291">
        <w:rPr>
          <w:rFonts w:cstheme="minorHAnsi"/>
        </w:rPr>
        <w:t>nitial</w:t>
      </w:r>
      <w:r w:rsidR="00CE2E87">
        <w:rPr>
          <w:rFonts w:cstheme="minorHAnsi"/>
        </w:rPr>
        <w:t xml:space="preserve"> Issues, Opportunities and Vis</w:t>
      </w:r>
      <w:r w:rsidR="007D4291">
        <w:rPr>
          <w:rFonts w:cstheme="minorHAnsi"/>
        </w:rPr>
        <w:t>ion Repor</w:t>
      </w:r>
      <w:r w:rsidR="00CE2E87">
        <w:rPr>
          <w:rFonts w:cstheme="minorHAnsi"/>
        </w:rPr>
        <w:t>t at the</w:t>
      </w:r>
      <w:r w:rsidRPr="005071F2">
        <w:rPr>
          <w:rFonts w:cstheme="minorHAnsi"/>
        </w:rPr>
        <w:t xml:space="preserve"> second public </w:t>
      </w:r>
      <w:r>
        <w:rPr>
          <w:rFonts w:cstheme="minorHAnsi"/>
        </w:rPr>
        <w:t xml:space="preserve">community </w:t>
      </w:r>
      <w:r w:rsidRPr="005071F2">
        <w:rPr>
          <w:rFonts w:cstheme="minorHAnsi"/>
        </w:rPr>
        <w:t xml:space="preserve">workshop. Through facilitated discussions and activities, the participants will review and edit/revise this report. Case studies and information obtained </w:t>
      </w:r>
      <w:r w:rsidR="0017399D">
        <w:rPr>
          <w:rFonts w:cstheme="minorHAnsi"/>
        </w:rPr>
        <w:t xml:space="preserve">about </w:t>
      </w:r>
      <w:r w:rsidRPr="005071F2">
        <w:rPr>
          <w:rFonts w:cstheme="minorHAnsi"/>
        </w:rPr>
        <w:t>waterfront development efforts in other communities will be shared, after which participants will explore alternati</w:t>
      </w:r>
      <w:r w:rsidR="00CA7B5F">
        <w:rPr>
          <w:rFonts w:cstheme="minorHAnsi"/>
        </w:rPr>
        <w:t xml:space="preserve">ve expressions of their vision </w:t>
      </w:r>
      <w:r w:rsidRPr="005071F2">
        <w:rPr>
          <w:rFonts w:cstheme="minorHAnsi"/>
        </w:rPr>
        <w:t>as appropriate, consider alternative future choices, and begin to identify actions and means to implement the vision.</w:t>
      </w:r>
    </w:p>
    <w:p w:rsidR="005363A6" w:rsidRPr="005071F2" w:rsidRDefault="00CE2E87" w:rsidP="005363A6">
      <w:pPr>
        <w:pStyle w:val="NoSpacing"/>
        <w:jc w:val="both"/>
        <w:rPr>
          <w:rFonts w:cstheme="minorHAnsi"/>
        </w:rPr>
      </w:pPr>
      <w:r>
        <w:rPr>
          <w:rFonts w:cstheme="minorHAnsi"/>
        </w:rPr>
        <w:lastRenderedPageBreak/>
        <w:t xml:space="preserve">The Project Team will prepare a </w:t>
      </w:r>
      <w:r w:rsidR="005363A6" w:rsidRPr="005071F2">
        <w:rPr>
          <w:rFonts w:cstheme="minorHAnsi"/>
        </w:rPr>
        <w:t>Draft Report outlining Issues, Opport</w:t>
      </w:r>
      <w:r w:rsidR="0017399D">
        <w:rPr>
          <w:rFonts w:cstheme="minorHAnsi"/>
        </w:rPr>
        <w:t>unities, Vision, and Strategies</w:t>
      </w:r>
      <w:r w:rsidR="005363A6" w:rsidRPr="005071F2">
        <w:rPr>
          <w:rFonts w:cstheme="minorHAnsi"/>
        </w:rPr>
        <w:t xml:space="preserve"> </w:t>
      </w:r>
      <w:r w:rsidR="0017399D">
        <w:rPr>
          <w:rFonts w:cstheme="minorHAnsi"/>
        </w:rPr>
        <w:t>which reflects th</w:t>
      </w:r>
      <w:r w:rsidR="005363A6" w:rsidRPr="005071F2">
        <w:rPr>
          <w:rFonts w:cstheme="minorHAnsi"/>
        </w:rPr>
        <w:t xml:space="preserve">e ideas and views expressed </w:t>
      </w:r>
      <w:r w:rsidR="0017399D">
        <w:rPr>
          <w:rFonts w:cstheme="minorHAnsi"/>
        </w:rPr>
        <w:t xml:space="preserve">at the second public workshop. </w:t>
      </w:r>
      <w:r w:rsidR="005363A6" w:rsidRPr="005071F2">
        <w:rPr>
          <w:rFonts w:cstheme="minorHAnsi"/>
        </w:rPr>
        <w:t>The document shall incl</w:t>
      </w:r>
      <w:r w:rsidR="00CA7B5F">
        <w:rPr>
          <w:rFonts w:cstheme="minorHAnsi"/>
        </w:rPr>
        <w:t>ude a revised vision statement if necessary</w:t>
      </w:r>
      <w:r w:rsidR="005363A6" w:rsidRPr="005071F2">
        <w:rPr>
          <w:rFonts w:cstheme="minorHAnsi"/>
        </w:rPr>
        <w:t xml:space="preserve">, illustrate community expressions of the vision, and provide a preliminary list of specific actions and strategies to address the identified issues and achieve the vision.  The Draft Report will also describe long term waterfront uses and short term projects and actions needed to revitalize the local waterfront </w:t>
      </w:r>
      <w:r>
        <w:rPr>
          <w:rFonts w:cstheme="minorHAnsi"/>
        </w:rPr>
        <w:t xml:space="preserve">and manage waterfront resources, </w:t>
      </w:r>
      <w:r w:rsidR="0017399D">
        <w:rPr>
          <w:rFonts w:cstheme="minorHAnsi"/>
        </w:rPr>
        <w:t>and may include</w:t>
      </w:r>
      <w:r>
        <w:rPr>
          <w:rFonts w:cstheme="minorHAnsi"/>
        </w:rPr>
        <w:t xml:space="preserve"> </w:t>
      </w:r>
      <w:r w:rsidR="0017399D">
        <w:rPr>
          <w:rFonts w:cstheme="minorHAnsi"/>
        </w:rPr>
        <w:t xml:space="preserve">an initial market analysis </w:t>
      </w:r>
      <w:r>
        <w:rPr>
          <w:rFonts w:cstheme="minorHAnsi"/>
        </w:rPr>
        <w:t>to</w:t>
      </w:r>
      <w:r w:rsidR="0017399D">
        <w:rPr>
          <w:rFonts w:cstheme="minorHAnsi"/>
        </w:rPr>
        <w:t xml:space="preserve"> test </w:t>
      </w:r>
      <w:r w:rsidR="005363A6" w:rsidRPr="005071F2">
        <w:rPr>
          <w:rFonts w:cstheme="minorHAnsi"/>
        </w:rPr>
        <w:t>the feasibility of the expressed vision</w:t>
      </w:r>
      <w:r w:rsidR="0017399D">
        <w:rPr>
          <w:rFonts w:cstheme="minorHAnsi"/>
        </w:rPr>
        <w:t>, if appropriate</w:t>
      </w:r>
      <w:r w:rsidR="005363A6" w:rsidRPr="005071F2">
        <w:rPr>
          <w:rFonts w:cstheme="minorHAnsi"/>
        </w:rPr>
        <w:t xml:space="preserve">.  </w:t>
      </w:r>
    </w:p>
    <w:p w:rsidR="005363A6" w:rsidRPr="005071F2" w:rsidRDefault="005363A6" w:rsidP="005363A6">
      <w:pPr>
        <w:pStyle w:val="NoSpacing"/>
        <w:jc w:val="both"/>
        <w:rPr>
          <w:rFonts w:cstheme="minorHAnsi"/>
        </w:rPr>
      </w:pPr>
    </w:p>
    <w:p w:rsidR="005363A6" w:rsidRPr="005071F2" w:rsidRDefault="005363A6" w:rsidP="006F2C4C">
      <w:pPr>
        <w:pStyle w:val="Heading3"/>
        <w:rPr>
          <w:rFonts w:asciiTheme="minorHAnsi" w:hAnsiTheme="minorHAnsi"/>
          <w:sz w:val="22"/>
          <w:szCs w:val="22"/>
        </w:rPr>
      </w:pPr>
      <w:r>
        <w:t>Third Workshop</w:t>
      </w:r>
      <w:r w:rsidR="009C2D8A">
        <w:t xml:space="preserve">: </w:t>
      </w:r>
      <w:r w:rsidR="00E02297">
        <w:t>Implementing the Vision</w:t>
      </w:r>
    </w:p>
    <w:p w:rsidR="006737CE" w:rsidRPr="00D32DF4" w:rsidRDefault="00E02297" w:rsidP="00353D27">
      <w:pPr>
        <w:pStyle w:val="NoSpacing"/>
        <w:jc w:val="both"/>
        <w:rPr>
          <w:rFonts w:cstheme="minorHAnsi"/>
        </w:rPr>
      </w:pPr>
      <w:r>
        <w:rPr>
          <w:rFonts w:cstheme="minorHAnsi"/>
        </w:rPr>
        <w:t>T</w:t>
      </w:r>
      <w:r w:rsidR="006737CE" w:rsidRPr="005071F2">
        <w:rPr>
          <w:rFonts w:cstheme="minorHAnsi"/>
        </w:rPr>
        <w:t xml:space="preserve">he Project </w:t>
      </w:r>
      <w:r>
        <w:rPr>
          <w:rFonts w:cstheme="minorHAnsi"/>
        </w:rPr>
        <w:t>Team shall conduct a</w:t>
      </w:r>
      <w:r w:rsidR="006737CE">
        <w:rPr>
          <w:rFonts w:cstheme="minorHAnsi"/>
        </w:rPr>
        <w:t xml:space="preserve"> </w:t>
      </w:r>
      <w:r w:rsidR="006737CE" w:rsidRPr="005071F2">
        <w:rPr>
          <w:rFonts w:cstheme="minorHAnsi"/>
        </w:rPr>
        <w:t xml:space="preserve">final community visioning workshop to present the Draft Issues, Opportunities, Vision, and Strategies Report and solicit public input </w:t>
      </w:r>
      <w:r>
        <w:rPr>
          <w:rFonts w:cstheme="minorHAnsi"/>
        </w:rPr>
        <w:t>on i</w:t>
      </w:r>
      <w:r w:rsidR="006737CE" w:rsidRPr="005071F2">
        <w:rPr>
          <w:rFonts w:cstheme="minorHAnsi"/>
        </w:rPr>
        <w:t xml:space="preserve">ts completeness and accuracy.  In addition, the participants will discuss and identify short- and long-term priorities, as well as strategies for continuing public participation </w:t>
      </w:r>
      <w:r w:rsidR="0017399D">
        <w:rPr>
          <w:rFonts w:cstheme="minorHAnsi"/>
        </w:rPr>
        <w:t>in the implementation process. T</w:t>
      </w:r>
      <w:r w:rsidR="006737CE" w:rsidRPr="005071F2">
        <w:rPr>
          <w:rFonts w:cstheme="minorHAnsi"/>
        </w:rPr>
        <w:t xml:space="preserve">he purpose of the workshop is to foster an appreciation for the waterfront as a community asset and celebrate the work accomplished by the community through the </w:t>
      </w:r>
      <w:r w:rsidR="0017399D">
        <w:rPr>
          <w:rFonts w:cstheme="minorHAnsi"/>
        </w:rPr>
        <w:t xml:space="preserve">visioning workshops. </w:t>
      </w:r>
      <w:r w:rsidR="006737CE" w:rsidRPr="005071F2">
        <w:rPr>
          <w:rFonts w:cstheme="minorHAnsi"/>
        </w:rPr>
        <w:t>There will also be opportunity to discuss next steps and case studies of other community waterfront development efforts.</w:t>
      </w:r>
    </w:p>
    <w:p w:rsidR="00605DB5" w:rsidRDefault="00605DB5" w:rsidP="00BB3576">
      <w:pPr>
        <w:pStyle w:val="NoSpacing"/>
        <w:jc w:val="center"/>
        <w:rPr>
          <w:rFonts w:cstheme="minorHAnsi"/>
          <w:b/>
        </w:rPr>
      </w:pPr>
    </w:p>
    <w:p w:rsidR="00605DB5" w:rsidRPr="008E6BAB" w:rsidRDefault="00605DB5" w:rsidP="006F2C4C">
      <w:pPr>
        <w:pStyle w:val="Heading2"/>
        <w:rPr>
          <w:rFonts w:asciiTheme="minorHAnsi" w:hAnsiTheme="minorHAnsi"/>
          <w:sz w:val="22"/>
          <w:szCs w:val="22"/>
        </w:rPr>
      </w:pPr>
      <w:r>
        <w:t>3.4</w:t>
      </w:r>
      <w:r>
        <w:tab/>
        <w:t>Digital Outreach</w:t>
      </w:r>
    </w:p>
    <w:p w:rsidR="006F2C4C" w:rsidRDefault="00D15CFD" w:rsidP="00605DB5">
      <w:pPr>
        <w:pStyle w:val="NoSpacing"/>
        <w:jc w:val="both"/>
        <w:rPr>
          <w:rFonts w:cstheme="minorHAnsi"/>
        </w:rPr>
      </w:pPr>
      <w:r>
        <w:rPr>
          <w:rFonts w:cstheme="minorHAnsi"/>
        </w:rPr>
        <w:t>The Project Team will u</w:t>
      </w:r>
      <w:r w:rsidR="00604C16">
        <w:rPr>
          <w:rFonts w:cstheme="minorHAnsi"/>
        </w:rPr>
        <w:t>tilize</w:t>
      </w:r>
      <w:r>
        <w:rPr>
          <w:rFonts w:cstheme="minorHAnsi"/>
        </w:rPr>
        <w:t xml:space="preserve"> the</w:t>
      </w:r>
      <w:r w:rsidR="00605DB5">
        <w:rPr>
          <w:rFonts w:cstheme="minorHAnsi"/>
        </w:rPr>
        <w:t xml:space="preserve"> Town</w:t>
      </w:r>
      <w:r>
        <w:rPr>
          <w:rFonts w:cstheme="minorHAnsi"/>
        </w:rPr>
        <w:t>’s</w:t>
      </w:r>
      <w:r w:rsidR="00605DB5">
        <w:rPr>
          <w:rFonts w:cstheme="minorHAnsi"/>
        </w:rPr>
        <w:t xml:space="preserve"> website</w:t>
      </w:r>
      <w:r w:rsidR="00604C16">
        <w:rPr>
          <w:rFonts w:cstheme="minorHAnsi"/>
        </w:rPr>
        <w:t xml:space="preserve">, </w:t>
      </w:r>
      <w:r w:rsidR="00605DB5">
        <w:rPr>
          <w:rFonts w:cstheme="minorHAnsi"/>
        </w:rPr>
        <w:t xml:space="preserve">Facebook page </w:t>
      </w:r>
      <w:r w:rsidR="00604C16">
        <w:rPr>
          <w:rFonts w:cstheme="minorHAnsi"/>
        </w:rPr>
        <w:t xml:space="preserve">and email lists </w:t>
      </w:r>
      <w:r w:rsidR="00605DB5">
        <w:rPr>
          <w:rFonts w:cstheme="minorHAnsi"/>
        </w:rPr>
        <w:t xml:space="preserve">to share project information with the public and notify them of opportunities to participate in the </w:t>
      </w:r>
      <w:r w:rsidR="006F2C4C">
        <w:rPr>
          <w:rFonts w:cstheme="minorHAnsi"/>
        </w:rPr>
        <w:t xml:space="preserve">waterfront revitalization planning </w:t>
      </w:r>
      <w:r w:rsidR="00604C16">
        <w:rPr>
          <w:rFonts w:cstheme="minorHAnsi"/>
        </w:rPr>
        <w:t>process.</w:t>
      </w:r>
      <w:r w:rsidR="00605DB5">
        <w:rPr>
          <w:rFonts w:cstheme="minorHAnsi"/>
        </w:rPr>
        <w:t xml:space="preserve"> Materials available on the website </w:t>
      </w:r>
      <w:r w:rsidR="006F2C4C">
        <w:rPr>
          <w:rFonts w:cstheme="minorHAnsi"/>
        </w:rPr>
        <w:t xml:space="preserve">will include meeting and workshop notices and community </w:t>
      </w:r>
      <w:r w:rsidR="0017399D">
        <w:rPr>
          <w:rFonts w:cstheme="minorHAnsi"/>
        </w:rPr>
        <w:t xml:space="preserve">visioning </w:t>
      </w:r>
      <w:r w:rsidR="006F2C4C">
        <w:rPr>
          <w:rFonts w:cstheme="minorHAnsi"/>
        </w:rPr>
        <w:t xml:space="preserve">workshop summaries. </w:t>
      </w:r>
      <w:r w:rsidR="0017399D">
        <w:rPr>
          <w:rFonts w:cstheme="minorHAnsi"/>
        </w:rPr>
        <w:t>Materials posted may also</w:t>
      </w:r>
      <w:r w:rsidR="006F2C4C">
        <w:rPr>
          <w:rFonts w:cstheme="minorHAnsi"/>
        </w:rPr>
        <w:t xml:space="preserve"> include copies of presentation materials and </w:t>
      </w:r>
      <w:r w:rsidR="00605DB5">
        <w:rPr>
          <w:rFonts w:cstheme="minorHAnsi"/>
        </w:rPr>
        <w:t>map</w:t>
      </w:r>
      <w:r w:rsidR="0017399D">
        <w:rPr>
          <w:rFonts w:cstheme="minorHAnsi"/>
        </w:rPr>
        <w:t>s</w:t>
      </w:r>
      <w:r w:rsidR="00605DB5">
        <w:rPr>
          <w:rFonts w:cstheme="minorHAnsi"/>
        </w:rPr>
        <w:t>,</w:t>
      </w:r>
      <w:r>
        <w:rPr>
          <w:rFonts w:cstheme="minorHAnsi"/>
        </w:rPr>
        <w:t xml:space="preserve"> and </w:t>
      </w:r>
      <w:r w:rsidR="006F2C4C">
        <w:rPr>
          <w:rFonts w:cstheme="minorHAnsi"/>
        </w:rPr>
        <w:t>surveys to gather further public input.</w:t>
      </w:r>
      <w:r w:rsidR="00604C16">
        <w:rPr>
          <w:rFonts w:cstheme="minorHAnsi"/>
        </w:rPr>
        <w:t xml:space="preserve"> </w:t>
      </w:r>
    </w:p>
    <w:p w:rsidR="00604C16" w:rsidRDefault="00604C16" w:rsidP="00605DB5">
      <w:pPr>
        <w:pStyle w:val="NoSpacing"/>
        <w:jc w:val="both"/>
        <w:rPr>
          <w:rFonts w:cstheme="minorHAnsi"/>
          <w:b/>
        </w:rPr>
      </w:pPr>
    </w:p>
    <w:p w:rsidR="00D32DF4" w:rsidRPr="008E6BAB" w:rsidRDefault="00B55880" w:rsidP="006F2C4C">
      <w:pPr>
        <w:pStyle w:val="Heading2"/>
        <w:rPr>
          <w:rFonts w:asciiTheme="minorHAnsi" w:hAnsiTheme="minorHAnsi"/>
          <w:sz w:val="22"/>
          <w:szCs w:val="22"/>
        </w:rPr>
      </w:pPr>
      <w:r>
        <w:t>3.5</w:t>
      </w:r>
      <w:r>
        <w:tab/>
        <w:t>Community Handouts</w:t>
      </w:r>
    </w:p>
    <w:p w:rsidR="00D32DF4" w:rsidRDefault="00D32DF4" w:rsidP="00B55880">
      <w:pPr>
        <w:pStyle w:val="NoSpacing"/>
        <w:jc w:val="both"/>
        <w:rPr>
          <w:rFonts w:cstheme="minorHAnsi"/>
        </w:rPr>
      </w:pPr>
      <w:r>
        <w:rPr>
          <w:rFonts w:cstheme="minorHAnsi"/>
        </w:rPr>
        <w:t>The Project T</w:t>
      </w:r>
      <w:r w:rsidR="006F2C4C">
        <w:rPr>
          <w:rFonts w:cstheme="minorHAnsi"/>
        </w:rPr>
        <w:t>eam will also prepare flyers giving</w:t>
      </w:r>
      <w:r w:rsidR="00B55880">
        <w:rPr>
          <w:rFonts w:cstheme="minorHAnsi"/>
        </w:rPr>
        <w:t xml:space="preserve"> an overview of the </w:t>
      </w:r>
      <w:r w:rsidR="0017399D">
        <w:rPr>
          <w:rFonts w:cstheme="minorHAnsi"/>
        </w:rPr>
        <w:t xml:space="preserve">waterfront revitalization </w:t>
      </w:r>
      <w:r w:rsidR="006F2C4C">
        <w:rPr>
          <w:rFonts w:cstheme="minorHAnsi"/>
        </w:rPr>
        <w:t>project and advertising the community workshops. Th</w:t>
      </w:r>
      <w:r w:rsidR="00B55880">
        <w:rPr>
          <w:rFonts w:cstheme="minorHAnsi"/>
        </w:rPr>
        <w:t>e flyers</w:t>
      </w:r>
      <w:r w:rsidR="0017399D">
        <w:rPr>
          <w:rFonts w:cstheme="minorHAnsi"/>
        </w:rPr>
        <w:t xml:space="preserve"> may</w:t>
      </w:r>
      <w:r w:rsidR="00B55880">
        <w:rPr>
          <w:rFonts w:cstheme="minorHAnsi"/>
        </w:rPr>
        <w:t xml:space="preserve"> </w:t>
      </w:r>
      <w:r>
        <w:rPr>
          <w:rFonts w:cstheme="minorHAnsi"/>
        </w:rPr>
        <w:t>be p</w:t>
      </w:r>
      <w:r w:rsidR="006F2C4C">
        <w:rPr>
          <w:rFonts w:cstheme="minorHAnsi"/>
        </w:rPr>
        <w:t>osted at</w:t>
      </w:r>
      <w:r>
        <w:rPr>
          <w:rFonts w:cstheme="minorHAnsi"/>
        </w:rPr>
        <w:t xml:space="preserve"> gathering places</w:t>
      </w:r>
      <w:r w:rsidR="006F2C4C">
        <w:rPr>
          <w:rFonts w:cstheme="minorHAnsi"/>
        </w:rPr>
        <w:t xml:space="preserve"> such as </w:t>
      </w:r>
      <w:r w:rsidR="00B55880">
        <w:rPr>
          <w:rFonts w:cstheme="minorHAnsi"/>
        </w:rPr>
        <w:t xml:space="preserve">Town Hall, the Kellner Community Activities Center and the </w:t>
      </w:r>
      <w:r w:rsidR="006F2C4C">
        <w:rPr>
          <w:rFonts w:cstheme="minorHAnsi"/>
        </w:rPr>
        <w:t>Germantown Library, and distributed at events such as</w:t>
      </w:r>
      <w:r w:rsidR="00604C16">
        <w:rPr>
          <w:rFonts w:cstheme="minorHAnsi"/>
        </w:rPr>
        <w:t xml:space="preserve"> community stakeholder meetings, </w:t>
      </w:r>
      <w:r w:rsidR="006F2C4C">
        <w:rPr>
          <w:rFonts w:cstheme="minorHAnsi"/>
        </w:rPr>
        <w:t xml:space="preserve">the </w:t>
      </w:r>
      <w:r w:rsidR="004555B4">
        <w:rPr>
          <w:rFonts w:cstheme="minorHAnsi"/>
        </w:rPr>
        <w:t xml:space="preserve">River Sweep shoreline cleanup day and </w:t>
      </w:r>
      <w:r w:rsidR="006F2C4C">
        <w:rPr>
          <w:rFonts w:cstheme="minorHAnsi"/>
        </w:rPr>
        <w:t>Town-Wide Yard sale</w:t>
      </w:r>
      <w:r w:rsidR="00604C16">
        <w:rPr>
          <w:rFonts w:cstheme="minorHAnsi"/>
        </w:rPr>
        <w:t>.</w:t>
      </w:r>
    </w:p>
    <w:p w:rsidR="006F2C4C" w:rsidRDefault="006F2C4C" w:rsidP="00B55880">
      <w:pPr>
        <w:pStyle w:val="Heading1"/>
        <w:spacing w:after="120"/>
      </w:pPr>
      <w:r>
        <w:t>4.0</w:t>
      </w:r>
      <w:r>
        <w:tab/>
      </w:r>
      <w:r w:rsidR="00D6054F">
        <w:t>Key Project Contacts</w:t>
      </w:r>
    </w:p>
    <w:p w:rsidR="00D6054F" w:rsidRDefault="00D6054F" w:rsidP="00D6054F">
      <w:pPr>
        <w:pStyle w:val="NoSpacing"/>
        <w:rPr>
          <w:rFonts w:cstheme="minorHAnsi"/>
          <w:b/>
        </w:rPr>
        <w:sectPr w:rsidR="00D6054F" w:rsidSect="006B35A7">
          <w:type w:val="continuous"/>
          <w:pgSz w:w="12240" w:h="15840" w:code="1"/>
          <w:pgMar w:top="1296" w:right="1440" w:bottom="1296" w:left="1440" w:header="720" w:footer="720" w:gutter="0"/>
          <w:pgNumType w:start="3"/>
          <w:cols w:space="720"/>
          <w:docGrid w:linePitch="360"/>
        </w:sectPr>
      </w:pPr>
    </w:p>
    <w:p w:rsidR="00D6054F" w:rsidRPr="00D6054F" w:rsidRDefault="00D6054F" w:rsidP="00D6054F">
      <w:pPr>
        <w:pStyle w:val="NoSpacing"/>
        <w:rPr>
          <w:rFonts w:cstheme="minorHAnsi"/>
          <w:b/>
        </w:rPr>
      </w:pPr>
      <w:r w:rsidRPr="00D6054F">
        <w:rPr>
          <w:rFonts w:cstheme="minorHAnsi"/>
          <w:b/>
        </w:rPr>
        <w:t>Joel Craig</w:t>
      </w:r>
    </w:p>
    <w:p w:rsidR="00D6054F" w:rsidRPr="00D6054F" w:rsidRDefault="00D6054F" w:rsidP="00D6054F">
      <w:pPr>
        <w:pStyle w:val="NoSpacing"/>
        <w:rPr>
          <w:rFonts w:cstheme="minorHAnsi"/>
          <w:i/>
        </w:rPr>
      </w:pPr>
      <w:r w:rsidRPr="00D6054F">
        <w:rPr>
          <w:rFonts w:cstheme="minorHAnsi"/>
          <w:i/>
        </w:rPr>
        <w:t>Town of Germantown Supervisor</w:t>
      </w:r>
    </w:p>
    <w:p w:rsidR="00D6054F" w:rsidRDefault="00D6054F" w:rsidP="00D6054F">
      <w:pPr>
        <w:pStyle w:val="NoSpacing"/>
        <w:rPr>
          <w:rFonts w:cstheme="minorHAnsi"/>
        </w:rPr>
      </w:pPr>
      <w:r>
        <w:rPr>
          <w:rFonts w:cstheme="minorHAnsi"/>
        </w:rPr>
        <w:t>50 Palatine Park Road</w:t>
      </w:r>
    </w:p>
    <w:p w:rsidR="00D6054F" w:rsidRDefault="00D6054F" w:rsidP="00D6054F">
      <w:pPr>
        <w:pStyle w:val="NoSpacing"/>
        <w:rPr>
          <w:rFonts w:cstheme="minorHAnsi"/>
        </w:rPr>
      </w:pPr>
      <w:r>
        <w:rPr>
          <w:rFonts w:cstheme="minorHAnsi"/>
        </w:rPr>
        <w:t>Germantown, NY 12526</w:t>
      </w:r>
      <w:r>
        <w:rPr>
          <w:rFonts w:cstheme="minorHAnsi"/>
        </w:rPr>
        <w:tab/>
      </w:r>
    </w:p>
    <w:p w:rsidR="00D6054F" w:rsidRDefault="00D6054F" w:rsidP="00D6054F">
      <w:pPr>
        <w:pStyle w:val="NoSpacing"/>
        <w:rPr>
          <w:rFonts w:cstheme="minorHAnsi"/>
        </w:rPr>
      </w:pPr>
      <w:r>
        <w:rPr>
          <w:rFonts w:cstheme="minorHAnsi"/>
        </w:rPr>
        <w:t>518-537-6687</w:t>
      </w:r>
    </w:p>
    <w:p w:rsidR="00D6054F" w:rsidRDefault="00771966" w:rsidP="00D6054F">
      <w:pPr>
        <w:pStyle w:val="NoSpacing"/>
        <w:rPr>
          <w:rFonts w:cstheme="minorHAnsi"/>
        </w:rPr>
      </w:pPr>
      <w:hyperlink r:id="rId20" w:history="1">
        <w:r w:rsidR="00D6054F" w:rsidRPr="00D0006B">
          <w:rPr>
            <w:rStyle w:val="Hyperlink"/>
            <w:rFonts w:cstheme="minorHAnsi"/>
          </w:rPr>
          <w:t>jcraig@valstar.net</w:t>
        </w:r>
      </w:hyperlink>
    </w:p>
    <w:p w:rsidR="00D6054F" w:rsidRDefault="00D6054F" w:rsidP="00D6054F">
      <w:pPr>
        <w:pStyle w:val="NoSpacing"/>
        <w:rPr>
          <w:rFonts w:cstheme="minorHAnsi"/>
        </w:rPr>
      </w:pPr>
    </w:p>
    <w:p w:rsidR="00D6054F" w:rsidRPr="00D6054F" w:rsidRDefault="00D6054F" w:rsidP="00D6054F">
      <w:pPr>
        <w:pStyle w:val="NoSpacing"/>
        <w:rPr>
          <w:rFonts w:cstheme="minorHAnsi"/>
          <w:b/>
        </w:rPr>
      </w:pPr>
      <w:r w:rsidRPr="00D6054F">
        <w:rPr>
          <w:rFonts w:cstheme="minorHAnsi"/>
          <w:b/>
        </w:rPr>
        <w:t>Lisa Vasilakos</w:t>
      </w:r>
    </w:p>
    <w:p w:rsidR="00D6054F" w:rsidRPr="00D6054F" w:rsidRDefault="00D6054F" w:rsidP="00D6054F">
      <w:pPr>
        <w:pStyle w:val="NoSpacing"/>
        <w:rPr>
          <w:rFonts w:cstheme="minorHAnsi"/>
          <w:i/>
        </w:rPr>
      </w:pPr>
      <w:r w:rsidRPr="00D6054F">
        <w:rPr>
          <w:rFonts w:cstheme="minorHAnsi"/>
          <w:i/>
        </w:rPr>
        <w:t>Coastal Resources Specialist</w:t>
      </w:r>
    </w:p>
    <w:p w:rsidR="00D6054F" w:rsidRDefault="0079358B" w:rsidP="00D6054F">
      <w:pPr>
        <w:pStyle w:val="NoSpacing"/>
        <w:rPr>
          <w:rFonts w:cstheme="minorHAnsi"/>
        </w:rPr>
      </w:pPr>
      <w:r>
        <w:rPr>
          <w:rFonts w:cstheme="minorHAnsi"/>
        </w:rPr>
        <w:t xml:space="preserve">NYS DOS </w:t>
      </w:r>
      <w:r w:rsidR="00D6054F">
        <w:rPr>
          <w:rFonts w:cstheme="minorHAnsi"/>
        </w:rPr>
        <w:t>Office of Planning and Development</w:t>
      </w:r>
    </w:p>
    <w:p w:rsidR="00D6054F" w:rsidRDefault="00D6054F" w:rsidP="00D6054F">
      <w:pPr>
        <w:pStyle w:val="NoSpacing"/>
        <w:rPr>
          <w:rFonts w:cstheme="minorHAnsi"/>
        </w:rPr>
      </w:pPr>
      <w:r>
        <w:rPr>
          <w:rFonts w:cstheme="minorHAnsi"/>
        </w:rPr>
        <w:t>99 Washington Avenue, Suite 1010</w:t>
      </w:r>
    </w:p>
    <w:p w:rsidR="00D6054F" w:rsidRDefault="00D6054F" w:rsidP="00D6054F">
      <w:pPr>
        <w:pStyle w:val="NoSpacing"/>
        <w:rPr>
          <w:rFonts w:cstheme="minorHAnsi"/>
        </w:rPr>
      </w:pPr>
      <w:r>
        <w:rPr>
          <w:rFonts w:cstheme="minorHAnsi"/>
        </w:rPr>
        <w:t>Albany NY 12231</w:t>
      </w:r>
    </w:p>
    <w:p w:rsidR="00D6054F" w:rsidRDefault="00D6054F" w:rsidP="00D6054F">
      <w:pPr>
        <w:pStyle w:val="NoSpacing"/>
        <w:rPr>
          <w:rFonts w:cstheme="minorHAnsi"/>
        </w:rPr>
      </w:pPr>
      <w:r>
        <w:rPr>
          <w:rFonts w:cstheme="minorHAnsi"/>
        </w:rPr>
        <w:t>518-486-3434</w:t>
      </w:r>
    </w:p>
    <w:p w:rsidR="00D6054F" w:rsidRDefault="00771966" w:rsidP="00D6054F">
      <w:pPr>
        <w:pStyle w:val="NoSpacing"/>
        <w:rPr>
          <w:rFonts w:cstheme="minorHAnsi"/>
        </w:rPr>
      </w:pPr>
      <w:hyperlink r:id="rId21" w:history="1">
        <w:r w:rsidR="00D6054F" w:rsidRPr="00D0006B">
          <w:rPr>
            <w:rStyle w:val="Hyperlink"/>
            <w:rFonts w:cstheme="minorHAnsi"/>
          </w:rPr>
          <w:t>lisa.vasilakos@dos.ny.gov</w:t>
        </w:r>
      </w:hyperlink>
    </w:p>
    <w:p w:rsidR="00D6054F" w:rsidRPr="00D6054F" w:rsidRDefault="00D6054F" w:rsidP="00D6054F">
      <w:pPr>
        <w:pStyle w:val="NoSpacing"/>
        <w:rPr>
          <w:rFonts w:cstheme="minorHAnsi"/>
          <w:b/>
        </w:rPr>
      </w:pPr>
      <w:r w:rsidRPr="00D6054F">
        <w:rPr>
          <w:rFonts w:cstheme="minorHAnsi"/>
          <w:b/>
        </w:rPr>
        <w:t>Jen Crawford, EIT, BSI</w:t>
      </w:r>
    </w:p>
    <w:p w:rsidR="00D6054F" w:rsidRPr="00D6054F" w:rsidRDefault="00D6054F" w:rsidP="00D6054F">
      <w:pPr>
        <w:pStyle w:val="NoSpacing"/>
        <w:rPr>
          <w:rFonts w:cstheme="minorHAnsi"/>
          <w:i/>
        </w:rPr>
      </w:pPr>
      <w:r w:rsidRPr="00D6054F">
        <w:rPr>
          <w:rFonts w:cstheme="minorHAnsi"/>
          <w:i/>
        </w:rPr>
        <w:t>Project Advisory Committee Chair</w:t>
      </w:r>
    </w:p>
    <w:p w:rsidR="00D6054F" w:rsidRDefault="00D6054F" w:rsidP="00D6054F">
      <w:pPr>
        <w:pStyle w:val="NoSpacing"/>
        <w:rPr>
          <w:rFonts w:cstheme="minorHAnsi"/>
        </w:rPr>
      </w:pPr>
      <w:r>
        <w:rPr>
          <w:rFonts w:cstheme="minorHAnsi"/>
        </w:rPr>
        <w:t>50 Palatine Park Road</w:t>
      </w:r>
    </w:p>
    <w:p w:rsidR="00D6054F" w:rsidRDefault="00D6054F" w:rsidP="00D6054F">
      <w:pPr>
        <w:pStyle w:val="NoSpacing"/>
        <w:rPr>
          <w:rFonts w:cstheme="minorHAnsi"/>
        </w:rPr>
      </w:pPr>
      <w:r>
        <w:rPr>
          <w:rFonts w:cstheme="minorHAnsi"/>
        </w:rPr>
        <w:t>Germantown, NY 12526</w:t>
      </w:r>
      <w:r>
        <w:rPr>
          <w:rFonts w:cstheme="minorHAnsi"/>
        </w:rPr>
        <w:tab/>
      </w:r>
    </w:p>
    <w:p w:rsidR="00D6054F" w:rsidRDefault="00771966" w:rsidP="00D6054F">
      <w:pPr>
        <w:pStyle w:val="NoSpacing"/>
        <w:rPr>
          <w:rFonts w:cstheme="minorHAnsi"/>
        </w:rPr>
      </w:pPr>
      <w:hyperlink r:id="rId22" w:history="1">
        <w:r w:rsidR="00D6054F" w:rsidRPr="00D0006B">
          <w:rPr>
            <w:rStyle w:val="Hyperlink"/>
            <w:rFonts w:cstheme="minorHAnsi"/>
          </w:rPr>
          <w:t>gonecrawfishin@gmail.com</w:t>
        </w:r>
      </w:hyperlink>
    </w:p>
    <w:p w:rsidR="00D6054F" w:rsidRDefault="00D6054F" w:rsidP="00D6054F">
      <w:pPr>
        <w:pStyle w:val="NoSpacing"/>
        <w:rPr>
          <w:rFonts w:cstheme="minorHAnsi"/>
        </w:rPr>
      </w:pPr>
    </w:p>
    <w:p w:rsidR="00D6054F" w:rsidRPr="00D6054F" w:rsidRDefault="00D6054F" w:rsidP="00D6054F">
      <w:pPr>
        <w:pStyle w:val="NoSpacing"/>
        <w:rPr>
          <w:rFonts w:cstheme="minorHAnsi"/>
          <w:b/>
        </w:rPr>
      </w:pPr>
      <w:r w:rsidRPr="00D6054F">
        <w:rPr>
          <w:rFonts w:cstheme="minorHAnsi"/>
          <w:b/>
        </w:rPr>
        <w:t>Lindsay Ostrander and Kathleen Tatara</w:t>
      </w:r>
    </w:p>
    <w:p w:rsidR="00D6054F" w:rsidRPr="00D6054F" w:rsidRDefault="00D6054F" w:rsidP="00D6054F">
      <w:pPr>
        <w:pStyle w:val="NoSpacing"/>
        <w:rPr>
          <w:rFonts w:cstheme="minorHAnsi"/>
          <w:i/>
        </w:rPr>
      </w:pPr>
      <w:r w:rsidRPr="00D6054F">
        <w:rPr>
          <w:rFonts w:cstheme="minorHAnsi"/>
          <w:i/>
        </w:rPr>
        <w:t>Project Consultants</w:t>
      </w:r>
    </w:p>
    <w:p w:rsidR="00D6054F" w:rsidRDefault="00D6054F" w:rsidP="00D6054F">
      <w:pPr>
        <w:pStyle w:val="NoSpacing"/>
        <w:rPr>
          <w:rFonts w:cstheme="minorHAnsi"/>
        </w:rPr>
      </w:pPr>
      <w:r>
        <w:rPr>
          <w:rFonts w:cstheme="minorHAnsi"/>
        </w:rPr>
        <w:t>Delaware Engineering, DPC</w:t>
      </w:r>
    </w:p>
    <w:p w:rsidR="00D6054F" w:rsidRDefault="00D6054F" w:rsidP="00D6054F">
      <w:pPr>
        <w:pStyle w:val="NoSpacing"/>
        <w:rPr>
          <w:rFonts w:cstheme="minorHAnsi"/>
        </w:rPr>
      </w:pPr>
      <w:r>
        <w:rPr>
          <w:rFonts w:cstheme="minorHAnsi"/>
        </w:rPr>
        <w:t>28 Madison Avenue Extension</w:t>
      </w:r>
    </w:p>
    <w:p w:rsidR="00D6054F" w:rsidRDefault="00D6054F" w:rsidP="00D6054F">
      <w:pPr>
        <w:pStyle w:val="NoSpacing"/>
        <w:rPr>
          <w:rFonts w:cstheme="minorHAnsi"/>
        </w:rPr>
      </w:pPr>
      <w:r>
        <w:rPr>
          <w:rFonts w:cstheme="minorHAnsi"/>
        </w:rPr>
        <w:t>Albany, NY 12203</w:t>
      </w:r>
    </w:p>
    <w:p w:rsidR="00D6054F" w:rsidRDefault="00D6054F" w:rsidP="00D6054F">
      <w:pPr>
        <w:pStyle w:val="NoSpacing"/>
        <w:rPr>
          <w:rFonts w:cstheme="minorHAnsi"/>
        </w:rPr>
      </w:pPr>
      <w:r>
        <w:rPr>
          <w:rFonts w:cstheme="minorHAnsi"/>
        </w:rPr>
        <w:t>518-452-1290</w:t>
      </w:r>
    </w:p>
    <w:p w:rsidR="00D6054F" w:rsidRDefault="00771966" w:rsidP="00D6054F">
      <w:pPr>
        <w:pStyle w:val="NoSpacing"/>
        <w:rPr>
          <w:rFonts w:cstheme="minorHAnsi"/>
        </w:rPr>
      </w:pPr>
      <w:hyperlink r:id="rId23" w:history="1">
        <w:r w:rsidR="00D6054F" w:rsidRPr="00D0006B">
          <w:rPr>
            <w:rStyle w:val="Hyperlink"/>
            <w:rFonts w:cstheme="minorHAnsi"/>
          </w:rPr>
          <w:t>lostrander@delawareengineering.com</w:t>
        </w:r>
      </w:hyperlink>
    </w:p>
    <w:p w:rsidR="003B70BA" w:rsidRDefault="00771966" w:rsidP="00D6054F">
      <w:pPr>
        <w:pStyle w:val="NoSpacing"/>
        <w:rPr>
          <w:rFonts w:cstheme="minorHAnsi"/>
        </w:rPr>
        <w:sectPr w:rsidR="003B70BA" w:rsidSect="00D6054F">
          <w:type w:val="continuous"/>
          <w:pgSz w:w="12240" w:h="15840" w:code="1"/>
          <w:pgMar w:top="1296" w:right="1440" w:bottom="1296" w:left="1440" w:header="720" w:footer="720" w:gutter="0"/>
          <w:pgNumType w:start="3"/>
          <w:cols w:num="2" w:space="720"/>
          <w:titlePg/>
          <w:docGrid w:linePitch="360"/>
        </w:sectPr>
      </w:pPr>
      <w:hyperlink r:id="rId24" w:history="1">
        <w:r w:rsidR="00D6054F" w:rsidRPr="00D0006B">
          <w:rPr>
            <w:rStyle w:val="Hyperlink"/>
            <w:rFonts w:cstheme="minorHAnsi"/>
          </w:rPr>
          <w:t>ktatara@delawareengineering.com</w:t>
        </w:r>
      </w:hyperlink>
    </w:p>
    <w:p w:rsidR="003B70BA" w:rsidRDefault="003B70BA" w:rsidP="00B73524">
      <w:pPr>
        <w:pStyle w:val="Heading1"/>
        <w:spacing w:before="0" w:after="120"/>
      </w:pPr>
      <w:r>
        <w:lastRenderedPageBreak/>
        <w:t>5</w:t>
      </w:r>
      <w:r w:rsidR="006F2C4C">
        <w:t>.0</w:t>
      </w:r>
      <w:r w:rsidR="006F2C4C">
        <w:tab/>
      </w:r>
      <w:r w:rsidR="00532D9D">
        <w:t>Draft Project Schedule</w:t>
      </w:r>
    </w:p>
    <w:p w:rsidR="003B70BA" w:rsidRPr="003B70BA" w:rsidRDefault="003B70BA" w:rsidP="00B55880">
      <w:pPr>
        <w:jc w:val="both"/>
      </w:pPr>
      <w:r>
        <w:t>The Project Team has prepared a draft schedule</w:t>
      </w:r>
      <w:r w:rsidR="00B73524">
        <w:t xml:space="preserve"> for the waterfront revitalization study, however</w:t>
      </w:r>
      <w:r w:rsidR="0017399D">
        <w:t xml:space="preserve"> the schedule </w:t>
      </w:r>
      <w:r w:rsidR="00B73524">
        <w:t xml:space="preserve">may </w:t>
      </w:r>
      <w:r>
        <w:t>be revised as the project moves forward.</w:t>
      </w:r>
    </w:p>
    <w:p w:rsidR="006F2C4C" w:rsidRDefault="006F2C4C" w:rsidP="00BB3576">
      <w:pPr>
        <w:pStyle w:val="NoSpacing"/>
        <w:jc w:val="center"/>
        <w:rPr>
          <w:rFonts w:cstheme="minorHAnsi"/>
          <w:b/>
        </w:rPr>
      </w:pPr>
    </w:p>
    <w:p w:rsidR="00B73524" w:rsidRDefault="00B73524" w:rsidP="00B73524">
      <w:pPr>
        <w:pStyle w:val="NoSpacing"/>
        <w:tabs>
          <w:tab w:val="left" w:pos="2685"/>
          <w:tab w:val="center" w:pos="4680"/>
        </w:tabs>
        <w:jc w:val="center"/>
        <w:rPr>
          <w:rFonts w:cstheme="minorHAnsi"/>
          <w:b/>
        </w:rPr>
      </w:pPr>
      <w:r>
        <w:rPr>
          <w:rFonts w:cstheme="minorHAnsi"/>
          <w:b/>
        </w:rPr>
        <w:t>Town of Germantown</w:t>
      </w:r>
    </w:p>
    <w:p w:rsidR="00B73524" w:rsidRDefault="00B73524" w:rsidP="00B73524">
      <w:pPr>
        <w:pStyle w:val="NoSpacing"/>
        <w:tabs>
          <w:tab w:val="left" w:pos="2685"/>
          <w:tab w:val="center" w:pos="4680"/>
        </w:tabs>
        <w:jc w:val="center"/>
        <w:rPr>
          <w:rFonts w:cstheme="minorHAnsi"/>
          <w:b/>
        </w:rPr>
      </w:pPr>
      <w:r>
        <w:rPr>
          <w:rFonts w:cstheme="minorHAnsi"/>
          <w:b/>
        </w:rPr>
        <w:t>Local Waterfront Revitalization Study</w:t>
      </w:r>
    </w:p>
    <w:p w:rsidR="00BB3576" w:rsidRPr="00BB3576" w:rsidRDefault="00BB3576" w:rsidP="00B73524">
      <w:pPr>
        <w:pStyle w:val="NoSpacing"/>
        <w:tabs>
          <w:tab w:val="left" w:pos="2685"/>
          <w:tab w:val="center" w:pos="4680"/>
        </w:tabs>
        <w:jc w:val="center"/>
        <w:rPr>
          <w:rFonts w:cstheme="minorHAnsi"/>
          <w:b/>
        </w:rPr>
      </w:pPr>
      <w:r w:rsidRPr="00BB3576">
        <w:rPr>
          <w:rFonts w:cstheme="minorHAnsi"/>
          <w:b/>
        </w:rPr>
        <w:t>Draft Project Schedule</w:t>
      </w:r>
    </w:p>
    <w:p w:rsidR="00B73524" w:rsidRPr="005071F2" w:rsidRDefault="00BB3576" w:rsidP="00BB3576">
      <w:pPr>
        <w:pStyle w:val="NoSpacing"/>
        <w:jc w:val="both"/>
        <w:rPr>
          <w:rFonts w:cstheme="minorHAnsi"/>
        </w:rPr>
      </w:pPr>
      <w:r>
        <w:rPr>
          <w:rFonts w:cstheme="minorHAnsi"/>
        </w:rPr>
        <w:t xml:space="preserve"> </w:t>
      </w:r>
    </w:p>
    <w:tbl>
      <w:tblPr>
        <w:tblStyle w:val="TableGrid1"/>
        <w:tblW w:w="10170" w:type="dxa"/>
        <w:tblInd w:w="-455" w:type="dxa"/>
        <w:tblLayout w:type="fixed"/>
        <w:tblLook w:val="04A0" w:firstRow="1" w:lastRow="0" w:firstColumn="1" w:lastColumn="0" w:noHBand="0" w:noVBand="1"/>
      </w:tblPr>
      <w:tblGrid>
        <w:gridCol w:w="698"/>
        <w:gridCol w:w="7577"/>
        <w:gridCol w:w="720"/>
        <w:gridCol w:w="1175"/>
      </w:tblGrid>
      <w:tr w:rsidR="00D41141" w:rsidRPr="00B73524" w:rsidTr="00D41141">
        <w:trPr>
          <w:trHeight w:val="944"/>
        </w:trPr>
        <w:tc>
          <w:tcPr>
            <w:tcW w:w="698" w:type="dxa"/>
            <w:shd w:val="clear" w:color="auto" w:fill="F2F2F2" w:themeFill="background1" w:themeFillShade="F2"/>
            <w:tcMar>
              <w:left w:w="58" w:type="dxa"/>
              <w:right w:w="58" w:type="dxa"/>
            </w:tcMar>
            <w:vAlign w:val="center"/>
          </w:tcPr>
          <w:p w:rsidR="00B73524" w:rsidRDefault="00B73524" w:rsidP="00B73524">
            <w:pPr>
              <w:widowControl/>
              <w:jc w:val="center"/>
              <w:rPr>
                <w:b/>
              </w:rPr>
            </w:pPr>
            <w:r>
              <w:rPr>
                <w:b/>
              </w:rPr>
              <w:t>Work Plan</w:t>
            </w:r>
          </w:p>
          <w:p w:rsidR="00B73524" w:rsidRPr="00B73524" w:rsidRDefault="00B73524" w:rsidP="00B73524">
            <w:pPr>
              <w:widowControl/>
              <w:jc w:val="center"/>
              <w:rPr>
                <w:b/>
              </w:rPr>
            </w:pPr>
            <w:r w:rsidRPr="00B73524">
              <w:rPr>
                <w:b/>
              </w:rPr>
              <w:t>Task</w:t>
            </w:r>
          </w:p>
        </w:tc>
        <w:tc>
          <w:tcPr>
            <w:tcW w:w="7577" w:type="dxa"/>
            <w:shd w:val="clear" w:color="auto" w:fill="F2F2F2" w:themeFill="background1" w:themeFillShade="F2"/>
            <w:tcMar>
              <w:left w:w="115" w:type="dxa"/>
              <w:right w:w="58" w:type="dxa"/>
            </w:tcMar>
            <w:vAlign w:val="center"/>
          </w:tcPr>
          <w:p w:rsidR="00B73524" w:rsidRPr="00B73524" w:rsidRDefault="00B73524" w:rsidP="00B73524">
            <w:pPr>
              <w:widowControl/>
              <w:rPr>
                <w:b/>
              </w:rPr>
            </w:pPr>
            <w:r>
              <w:rPr>
                <w:b/>
              </w:rPr>
              <w:t>Project Components</w:t>
            </w:r>
          </w:p>
        </w:tc>
        <w:tc>
          <w:tcPr>
            <w:tcW w:w="720" w:type="dxa"/>
            <w:shd w:val="clear" w:color="auto" w:fill="F2F2F2" w:themeFill="background1" w:themeFillShade="F2"/>
            <w:vAlign w:val="center"/>
          </w:tcPr>
          <w:p w:rsidR="00B73524" w:rsidRPr="00B73524" w:rsidRDefault="00B73524" w:rsidP="00B73524">
            <w:pPr>
              <w:widowControl/>
              <w:jc w:val="center"/>
              <w:rPr>
                <w:b/>
              </w:rPr>
            </w:pPr>
            <w:r w:rsidRPr="00B73524">
              <w:rPr>
                <w:b/>
              </w:rPr>
              <w:t>Roles</w:t>
            </w:r>
          </w:p>
        </w:tc>
        <w:tc>
          <w:tcPr>
            <w:tcW w:w="1175" w:type="dxa"/>
            <w:shd w:val="clear" w:color="auto" w:fill="F2F2F2" w:themeFill="background1" w:themeFillShade="F2"/>
            <w:tcMar>
              <w:left w:w="29" w:type="dxa"/>
              <w:right w:w="29" w:type="dxa"/>
            </w:tcMar>
            <w:vAlign w:val="center"/>
          </w:tcPr>
          <w:p w:rsidR="00B73524" w:rsidRDefault="0017399D" w:rsidP="00B73524">
            <w:pPr>
              <w:widowControl/>
              <w:jc w:val="center"/>
              <w:rPr>
                <w:b/>
              </w:rPr>
            </w:pPr>
            <w:r>
              <w:rPr>
                <w:b/>
              </w:rPr>
              <w:t>Anticipated</w:t>
            </w:r>
          </w:p>
          <w:p w:rsidR="00B73524" w:rsidRDefault="00B73524" w:rsidP="00B73524">
            <w:pPr>
              <w:widowControl/>
              <w:jc w:val="center"/>
              <w:rPr>
                <w:b/>
              </w:rPr>
            </w:pPr>
            <w:r>
              <w:rPr>
                <w:b/>
              </w:rPr>
              <w:t>Completion</w:t>
            </w:r>
          </w:p>
          <w:p w:rsidR="00B73524" w:rsidRPr="00B73524" w:rsidRDefault="00B73524" w:rsidP="00B73524">
            <w:pPr>
              <w:widowControl/>
              <w:jc w:val="center"/>
              <w:rPr>
                <w:b/>
              </w:rPr>
            </w:pPr>
            <w:r w:rsidRPr="00B73524">
              <w:rPr>
                <w:b/>
              </w:rPr>
              <w:t>Date</w:t>
            </w:r>
          </w:p>
        </w:tc>
      </w:tr>
      <w:tr w:rsidR="00B73524" w:rsidRPr="00B73524" w:rsidTr="00D41141">
        <w:trPr>
          <w:trHeight w:val="648"/>
        </w:trPr>
        <w:tc>
          <w:tcPr>
            <w:tcW w:w="691" w:type="dxa"/>
            <w:vAlign w:val="center"/>
          </w:tcPr>
          <w:p w:rsidR="00B73524" w:rsidRPr="00B73524" w:rsidRDefault="00B73524" w:rsidP="00B73524">
            <w:pPr>
              <w:widowControl/>
              <w:jc w:val="center"/>
              <w:rPr>
                <w:b/>
              </w:rPr>
            </w:pPr>
            <w:r w:rsidRPr="00B73524">
              <w:rPr>
                <w:b/>
              </w:rPr>
              <w:t>6</w:t>
            </w:r>
          </w:p>
        </w:tc>
        <w:tc>
          <w:tcPr>
            <w:tcW w:w="691" w:type="dxa"/>
            <w:tcMar>
              <w:left w:w="115" w:type="dxa"/>
              <w:right w:w="58" w:type="dxa"/>
            </w:tcMar>
            <w:vAlign w:val="center"/>
          </w:tcPr>
          <w:p w:rsidR="00B73524" w:rsidRPr="00B73524" w:rsidRDefault="00B73524" w:rsidP="00B73524">
            <w:pPr>
              <w:widowControl/>
              <w:rPr>
                <w:b/>
              </w:rPr>
            </w:pPr>
            <w:r w:rsidRPr="00B73524">
              <w:t xml:space="preserve">Second Project Meeting w/DOS. Review project requirements, identify roles and responsibilities, </w:t>
            </w:r>
            <w:proofErr w:type="gramStart"/>
            <w:r w:rsidRPr="00B73524">
              <w:t>identify</w:t>
            </w:r>
            <w:proofErr w:type="gramEnd"/>
            <w:r w:rsidRPr="00B73524">
              <w:t xml:space="preserve"> information needs and next steps. </w:t>
            </w:r>
          </w:p>
        </w:tc>
        <w:tc>
          <w:tcPr>
            <w:tcW w:w="691" w:type="dxa"/>
            <w:vAlign w:val="center"/>
          </w:tcPr>
          <w:p w:rsidR="00B73524" w:rsidRPr="00B73524" w:rsidRDefault="00B73524" w:rsidP="00B73524">
            <w:pPr>
              <w:widowControl/>
              <w:jc w:val="center"/>
              <w:rPr>
                <w:sz w:val="20"/>
                <w:szCs w:val="20"/>
              </w:rPr>
            </w:pPr>
            <w:r w:rsidRPr="00B73524">
              <w:rPr>
                <w:sz w:val="20"/>
                <w:szCs w:val="20"/>
              </w:rPr>
              <w:t>DE &amp; PAC</w:t>
            </w:r>
          </w:p>
        </w:tc>
        <w:tc>
          <w:tcPr>
            <w:tcW w:w="691" w:type="dxa"/>
            <w:vAlign w:val="center"/>
          </w:tcPr>
          <w:p w:rsidR="00B73524" w:rsidRPr="00B73524" w:rsidRDefault="00B73524" w:rsidP="00B73524">
            <w:pPr>
              <w:widowControl/>
              <w:jc w:val="center"/>
            </w:pPr>
            <w:r w:rsidRPr="00B73524">
              <w:t>TBD</w:t>
            </w:r>
          </w:p>
        </w:tc>
      </w:tr>
      <w:tr w:rsidR="00B73524" w:rsidRPr="00B73524" w:rsidTr="00D41141">
        <w:trPr>
          <w:trHeight w:val="648"/>
        </w:trPr>
        <w:tc>
          <w:tcPr>
            <w:tcW w:w="691" w:type="dxa"/>
            <w:vAlign w:val="center"/>
          </w:tcPr>
          <w:p w:rsidR="00B73524" w:rsidRPr="00B73524" w:rsidRDefault="00B73524" w:rsidP="00B73524">
            <w:pPr>
              <w:widowControl/>
              <w:jc w:val="center"/>
              <w:rPr>
                <w:b/>
              </w:rPr>
            </w:pPr>
            <w:r w:rsidRPr="00B73524">
              <w:rPr>
                <w:b/>
              </w:rPr>
              <w:t>8</w:t>
            </w:r>
          </w:p>
        </w:tc>
        <w:tc>
          <w:tcPr>
            <w:tcW w:w="691" w:type="dxa"/>
            <w:tcMar>
              <w:left w:w="115" w:type="dxa"/>
              <w:right w:w="58" w:type="dxa"/>
            </w:tcMar>
            <w:vAlign w:val="center"/>
          </w:tcPr>
          <w:p w:rsidR="00B73524" w:rsidRPr="00B73524" w:rsidRDefault="00B73524" w:rsidP="00B73524">
            <w:pPr>
              <w:widowControl/>
            </w:pPr>
            <w:r w:rsidRPr="00B73524">
              <w:t>Prepare Community Outreach Plan. Identify key individuals and organizations, visioning process, roles/responsibilities, proposed schedule for public meetings.</w:t>
            </w:r>
          </w:p>
        </w:tc>
        <w:tc>
          <w:tcPr>
            <w:tcW w:w="691" w:type="dxa"/>
            <w:vAlign w:val="center"/>
          </w:tcPr>
          <w:p w:rsidR="00B73524" w:rsidRPr="00B73524" w:rsidRDefault="00B73524" w:rsidP="00B73524">
            <w:pPr>
              <w:widowControl/>
              <w:jc w:val="center"/>
              <w:rPr>
                <w:sz w:val="20"/>
                <w:szCs w:val="20"/>
              </w:rPr>
            </w:pPr>
            <w:r w:rsidRPr="00B73524">
              <w:rPr>
                <w:sz w:val="20"/>
                <w:szCs w:val="20"/>
              </w:rPr>
              <w:t>DE &amp; PAC</w:t>
            </w:r>
          </w:p>
        </w:tc>
        <w:tc>
          <w:tcPr>
            <w:tcW w:w="691" w:type="dxa"/>
            <w:vAlign w:val="center"/>
          </w:tcPr>
          <w:p w:rsidR="00B73524" w:rsidRPr="00B73524" w:rsidRDefault="00B73524" w:rsidP="00B73524">
            <w:pPr>
              <w:widowControl/>
              <w:jc w:val="center"/>
            </w:pPr>
            <w:r w:rsidRPr="00B73524">
              <w:t>2/2017</w:t>
            </w:r>
          </w:p>
        </w:tc>
      </w:tr>
      <w:tr w:rsidR="00B73524" w:rsidRPr="00B73524" w:rsidTr="00D41141">
        <w:trPr>
          <w:trHeight w:val="648"/>
        </w:trPr>
        <w:tc>
          <w:tcPr>
            <w:tcW w:w="691" w:type="dxa"/>
            <w:vAlign w:val="center"/>
          </w:tcPr>
          <w:p w:rsidR="00B73524" w:rsidRPr="00B73524" w:rsidRDefault="00B73524" w:rsidP="00B73524">
            <w:pPr>
              <w:widowControl/>
              <w:jc w:val="center"/>
              <w:rPr>
                <w:b/>
              </w:rPr>
            </w:pPr>
            <w:r w:rsidRPr="00B73524">
              <w:rPr>
                <w:b/>
              </w:rPr>
              <w:t>9</w:t>
            </w:r>
          </w:p>
        </w:tc>
        <w:tc>
          <w:tcPr>
            <w:tcW w:w="691" w:type="dxa"/>
            <w:tcMar>
              <w:left w:w="115" w:type="dxa"/>
              <w:right w:w="58" w:type="dxa"/>
            </w:tcMar>
            <w:vAlign w:val="center"/>
          </w:tcPr>
          <w:p w:rsidR="00B73524" w:rsidRPr="00B73524" w:rsidRDefault="00B73524" w:rsidP="00B73524">
            <w:pPr>
              <w:widowControl/>
            </w:pPr>
            <w:r w:rsidRPr="00B73524">
              <w:t>Review existing planning documents. Consult with community/waterfront leaders and neighbors. Prepare findings report assessing documents, issues/opportunities.</w:t>
            </w:r>
          </w:p>
        </w:tc>
        <w:tc>
          <w:tcPr>
            <w:tcW w:w="691" w:type="dxa"/>
            <w:vAlign w:val="center"/>
          </w:tcPr>
          <w:p w:rsidR="00B73524" w:rsidRPr="00B73524" w:rsidRDefault="00B73524" w:rsidP="00B73524">
            <w:pPr>
              <w:widowControl/>
              <w:jc w:val="center"/>
              <w:rPr>
                <w:sz w:val="20"/>
                <w:szCs w:val="20"/>
              </w:rPr>
            </w:pPr>
            <w:r w:rsidRPr="00B73524">
              <w:rPr>
                <w:sz w:val="20"/>
                <w:szCs w:val="20"/>
              </w:rPr>
              <w:t>PAC</w:t>
            </w:r>
          </w:p>
        </w:tc>
        <w:tc>
          <w:tcPr>
            <w:tcW w:w="691" w:type="dxa"/>
            <w:vAlign w:val="center"/>
          </w:tcPr>
          <w:p w:rsidR="00B73524" w:rsidRPr="00B73524" w:rsidRDefault="00B73524" w:rsidP="00B73524">
            <w:pPr>
              <w:widowControl/>
              <w:jc w:val="center"/>
            </w:pPr>
            <w:r w:rsidRPr="00B73524">
              <w:t>3/2017</w:t>
            </w:r>
          </w:p>
        </w:tc>
      </w:tr>
      <w:tr w:rsidR="00B73524" w:rsidRPr="00B73524" w:rsidTr="00D41141">
        <w:trPr>
          <w:trHeight w:val="648"/>
        </w:trPr>
        <w:tc>
          <w:tcPr>
            <w:tcW w:w="691" w:type="dxa"/>
            <w:vAlign w:val="center"/>
          </w:tcPr>
          <w:p w:rsidR="00B73524" w:rsidRPr="00B73524" w:rsidRDefault="00B73524" w:rsidP="00B73524">
            <w:pPr>
              <w:widowControl/>
              <w:jc w:val="center"/>
              <w:rPr>
                <w:b/>
              </w:rPr>
            </w:pPr>
            <w:r w:rsidRPr="00B73524">
              <w:rPr>
                <w:b/>
              </w:rPr>
              <w:t>10</w:t>
            </w:r>
          </w:p>
        </w:tc>
        <w:tc>
          <w:tcPr>
            <w:tcW w:w="691" w:type="dxa"/>
            <w:tcMar>
              <w:left w:w="115" w:type="dxa"/>
              <w:right w:w="58" w:type="dxa"/>
            </w:tcMar>
            <w:vAlign w:val="center"/>
          </w:tcPr>
          <w:p w:rsidR="00B73524" w:rsidRPr="00B73524" w:rsidRDefault="00B73524" w:rsidP="00B73524">
            <w:pPr>
              <w:widowControl/>
            </w:pPr>
            <w:r w:rsidRPr="00B73524">
              <w:t>Prepare Inventory and Analysis. Prepare maps and materials for first community visioning workshop. Design workshop activities.</w:t>
            </w:r>
          </w:p>
        </w:tc>
        <w:tc>
          <w:tcPr>
            <w:tcW w:w="691" w:type="dxa"/>
            <w:vAlign w:val="center"/>
          </w:tcPr>
          <w:p w:rsidR="00B73524" w:rsidRPr="00B73524" w:rsidRDefault="00B73524" w:rsidP="00B73524">
            <w:pPr>
              <w:widowControl/>
              <w:jc w:val="center"/>
              <w:rPr>
                <w:sz w:val="20"/>
                <w:szCs w:val="20"/>
              </w:rPr>
            </w:pPr>
            <w:r w:rsidRPr="00B73524">
              <w:rPr>
                <w:sz w:val="20"/>
                <w:szCs w:val="20"/>
              </w:rPr>
              <w:t xml:space="preserve">DE &amp; PAC </w:t>
            </w:r>
          </w:p>
        </w:tc>
        <w:tc>
          <w:tcPr>
            <w:tcW w:w="691" w:type="dxa"/>
            <w:vAlign w:val="center"/>
          </w:tcPr>
          <w:p w:rsidR="00B73524" w:rsidRPr="00B73524" w:rsidRDefault="00B73524" w:rsidP="00B73524">
            <w:pPr>
              <w:widowControl/>
              <w:jc w:val="center"/>
            </w:pPr>
            <w:r w:rsidRPr="00B73524">
              <w:t>3/2017</w:t>
            </w:r>
          </w:p>
        </w:tc>
      </w:tr>
      <w:tr w:rsidR="00D41141" w:rsidRPr="00B73524" w:rsidTr="00D41141">
        <w:trPr>
          <w:trHeight w:val="648"/>
        </w:trPr>
        <w:tc>
          <w:tcPr>
            <w:tcW w:w="691" w:type="dxa"/>
            <w:shd w:val="clear" w:color="auto" w:fill="DEEAF6" w:themeFill="accent1" w:themeFillTint="33"/>
            <w:vAlign w:val="center"/>
          </w:tcPr>
          <w:p w:rsidR="00B73524" w:rsidRPr="00B73524" w:rsidRDefault="00B73524" w:rsidP="00B73524">
            <w:pPr>
              <w:widowControl/>
              <w:jc w:val="center"/>
              <w:rPr>
                <w:b/>
              </w:rPr>
            </w:pPr>
            <w:r w:rsidRPr="00B73524">
              <w:rPr>
                <w:b/>
              </w:rPr>
              <w:t>11</w:t>
            </w:r>
          </w:p>
        </w:tc>
        <w:tc>
          <w:tcPr>
            <w:tcW w:w="691" w:type="dxa"/>
            <w:shd w:val="clear" w:color="auto" w:fill="DEEAF6" w:themeFill="accent1" w:themeFillTint="33"/>
            <w:tcMar>
              <w:left w:w="115" w:type="dxa"/>
              <w:right w:w="58" w:type="dxa"/>
            </w:tcMar>
            <w:vAlign w:val="center"/>
          </w:tcPr>
          <w:p w:rsidR="00B73524" w:rsidRPr="00B73524" w:rsidRDefault="00B73524" w:rsidP="00B73524">
            <w:pPr>
              <w:widowControl/>
              <w:rPr>
                <w:b/>
              </w:rPr>
            </w:pPr>
            <w:r w:rsidRPr="00B73524">
              <w:rPr>
                <w:b/>
              </w:rPr>
              <w:t>First Community Visioning Workshop</w:t>
            </w:r>
            <w:r w:rsidR="00DE6B72">
              <w:rPr>
                <w:b/>
              </w:rPr>
              <w:t>: Inventory, Issues/Opportunities &amp; Vision</w:t>
            </w:r>
          </w:p>
        </w:tc>
        <w:tc>
          <w:tcPr>
            <w:tcW w:w="691" w:type="dxa"/>
            <w:shd w:val="clear" w:color="auto" w:fill="DEEAF6" w:themeFill="accent1" w:themeFillTint="33"/>
            <w:vAlign w:val="center"/>
          </w:tcPr>
          <w:p w:rsidR="00B73524" w:rsidRPr="00B73524" w:rsidRDefault="00B73524" w:rsidP="00B73524">
            <w:pPr>
              <w:widowControl/>
              <w:jc w:val="center"/>
              <w:rPr>
                <w:sz w:val="20"/>
                <w:szCs w:val="20"/>
              </w:rPr>
            </w:pPr>
            <w:r w:rsidRPr="00B73524">
              <w:rPr>
                <w:sz w:val="20"/>
                <w:szCs w:val="20"/>
              </w:rPr>
              <w:t xml:space="preserve">DE &amp; PAC </w:t>
            </w:r>
          </w:p>
        </w:tc>
        <w:tc>
          <w:tcPr>
            <w:tcW w:w="691" w:type="dxa"/>
            <w:shd w:val="clear" w:color="auto" w:fill="DEEAF6" w:themeFill="accent1" w:themeFillTint="33"/>
            <w:vAlign w:val="center"/>
          </w:tcPr>
          <w:p w:rsidR="00B73524" w:rsidRPr="00B73524" w:rsidRDefault="006B35A7" w:rsidP="006B35A7">
            <w:pPr>
              <w:widowControl/>
              <w:jc w:val="center"/>
            </w:pPr>
            <w:r>
              <w:t>4/</w:t>
            </w:r>
            <w:r w:rsidR="00B73524" w:rsidRPr="00B73524">
              <w:t>2017</w:t>
            </w:r>
          </w:p>
        </w:tc>
      </w:tr>
      <w:tr w:rsidR="00B73524" w:rsidRPr="00B73524" w:rsidTr="00D41141">
        <w:trPr>
          <w:trHeight w:val="648"/>
        </w:trPr>
        <w:tc>
          <w:tcPr>
            <w:tcW w:w="691" w:type="dxa"/>
            <w:vAlign w:val="center"/>
          </w:tcPr>
          <w:p w:rsidR="00B73524" w:rsidRPr="00B73524" w:rsidRDefault="00B73524" w:rsidP="00B73524">
            <w:pPr>
              <w:widowControl/>
              <w:jc w:val="center"/>
              <w:rPr>
                <w:b/>
              </w:rPr>
            </w:pPr>
            <w:r w:rsidRPr="00B73524">
              <w:rPr>
                <w:b/>
              </w:rPr>
              <w:t>12</w:t>
            </w:r>
          </w:p>
        </w:tc>
        <w:tc>
          <w:tcPr>
            <w:tcW w:w="691" w:type="dxa"/>
            <w:tcMar>
              <w:left w:w="115" w:type="dxa"/>
              <w:right w:w="58" w:type="dxa"/>
            </w:tcMar>
            <w:vAlign w:val="center"/>
          </w:tcPr>
          <w:p w:rsidR="00B73524" w:rsidRPr="00B73524" w:rsidRDefault="00B73524" w:rsidP="00B73524">
            <w:pPr>
              <w:widowControl/>
            </w:pPr>
            <w:r w:rsidRPr="00B73524">
              <w:t>Prepare Initial Issues, Opportunities and Vision Report</w:t>
            </w:r>
          </w:p>
        </w:tc>
        <w:tc>
          <w:tcPr>
            <w:tcW w:w="691" w:type="dxa"/>
            <w:vAlign w:val="center"/>
          </w:tcPr>
          <w:p w:rsidR="00B73524" w:rsidRPr="00B73524" w:rsidRDefault="00B73524" w:rsidP="00B73524">
            <w:pPr>
              <w:widowControl/>
              <w:jc w:val="center"/>
              <w:rPr>
                <w:sz w:val="20"/>
                <w:szCs w:val="20"/>
              </w:rPr>
            </w:pPr>
            <w:r w:rsidRPr="00B73524">
              <w:rPr>
                <w:sz w:val="20"/>
                <w:szCs w:val="20"/>
              </w:rPr>
              <w:t>DE</w:t>
            </w:r>
          </w:p>
        </w:tc>
        <w:tc>
          <w:tcPr>
            <w:tcW w:w="691" w:type="dxa"/>
            <w:vAlign w:val="center"/>
          </w:tcPr>
          <w:p w:rsidR="00B73524" w:rsidRPr="00B73524" w:rsidRDefault="00B73524" w:rsidP="00B73524">
            <w:pPr>
              <w:widowControl/>
              <w:jc w:val="center"/>
            </w:pPr>
            <w:r w:rsidRPr="00B73524">
              <w:t>5/2017</w:t>
            </w:r>
          </w:p>
        </w:tc>
      </w:tr>
      <w:tr w:rsidR="00B73524" w:rsidRPr="00B73524" w:rsidTr="00D41141">
        <w:trPr>
          <w:trHeight w:val="648"/>
        </w:trPr>
        <w:tc>
          <w:tcPr>
            <w:tcW w:w="691" w:type="dxa"/>
            <w:vAlign w:val="center"/>
          </w:tcPr>
          <w:p w:rsidR="00B73524" w:rsidRPr="00B73524" w:rsidRDefault="00B73524" w:rsidP="00B73524">
            <w:pPr>
              <w:widowControl/>
              <w:jc w:val="center"/>
              <w:rPr>
                <w:b/>
              </w:rPr>
            </w:pPr>
            <w:r w:rsidRPr="00B73524">
              <w:rPr>
                <w:b/>
              </w:rPr>
              <w:t>13</w:t>
            </w:r>
          </w:p>
        </w:tc>
        <w:tc>
          <w:tcPr>
            <w:tcW w:w="691" w:type="dxa"/>
            <w:tcMar>
              <w:left w:w="115" w:type="dxa"/>
              <w:right w:w="58" w:type="dxa"/>
            </w:tcMar>
            <w:vAlign w:val="center"/>
          </w:tcPr>
          <w:p w:rsidR="00B73524" w:rsidRPr="00B73524" w:rsidRDefault="00B73524" w:rsidP="00B73524">
            <w:pPr>
              <w:widowControl/>
            </w:pPr>
            <w:r w:rsidRPr="00B73524">
              <w:t>Prepare Alternative Case studies from other communities and prepare materials for second public workshop.</w:t>
            </w:r>
          </w:p>
        </w:tc>
        <w:tc>
          <w:tcPr>
            <w:tcW w:w="691" w:type="dxa"/>
            <w:vAlign w:val="center"/>
          </w:tcPr>
          <w:p w:rsidR="00B73524" w:rsidRPr="00B73524" w:rsidRDefault="00B73524" w:rsidP="00B73524">
            <w:pPr>
              <w:widowControl/>
              <w:jc w:val="center"/>
              <w:rPr>
                <w:sz w:val="20"/>
                <w:szCs w:val="20"/>
              </w:rPr>
            </w:pPr>
            <w:r w:rsidRPr="00B73524">
              <w:rPr>
                <w:sz w:val="20"/>
                <w:szCs w:val="20"/>
              </w:rPr>
              <w:t xml:space="preserve">DE &amp; PAC </w:t>
            </w:r>
          </w:p>
        </w:tc>
        <w:tc>
          <w:tcPr>
            <w:tcW w:w="691" w:type="dxa"/>
            <w:vAlign w:val="center"/>
          </w:tcPr>
          <w:p w:rsidR="00B73524" w:rsidRPr="00B73524" w:rsidRDefault="00B73524" w:rsidP="00B73524">
            <w:pPr>
              <w:widowControl/>
              <w:jc w:val="center"/>
            </w:pPr>
            <w:r w:rsidRPr="00B73524">
              <w:t>6/2017</w:t>
            </w:r>
          </w:p>
        </w:tc>
      </w:tr>
      <w:tr w:rsidR="00D41141" w:rsidRPr="00B73524" w:rsidTr="00D41141">
        <w:trPr>
          <w:trHeight w:val="648"/>
        </w:trPr>
        <w:tc>
          <w:tcPr>
            <w:tcW w:w="691" w:type="dxa"/>
            <w:shd w:val="clear" w:color="auto" w:fill="DEEAF6" w:themeFill="accent1" w:themeFillTint="33"/>
            <w:vAlign w:val="center"/>
          </w:tcPr>
          <w:p w:rsidR="00B73524" w:rsidRPr="00B73524" w:rsidRDefault="00B73524" w:rsidP="00B73524">
            <w:pPr>
              <w:widowControl/>
              <w:jc w:val="center"/>
              <w:rPr>
                <w:b/>
              </w:rPr>
            </w:pPr>
            <w:r w:rsidRPr="00B73524">
              <w:rPr>
                <w:b/>
              </w:rPr>
              <w:t>14</w:t>
            </w:r>
          </w:p>
        </w:tc>
        <w:tc>
          <w:tcPr>
            <w:tcW w:w="691" w:type="dxa"/>
            <w:shd w:val="clear" w:color="auto" w:fill="DEEAF6" w:themeFill="accent1" w:themeFillTint="33"/>
            <w:tcMar>
              <w:left w:w="115" w:type="dxa"/>
              <w:right w:w="58" w:type="dxa"/>
            </w:tcMar>
            <w:vAlign w:val="center"/>
          </w:tcPr>
          <w:p w:rsidR="00B73524" w:rsidRPr="00B73524" w:rsidRDefault="00B73524" w:rsidP="00B73524">
            <w:pPr>
              <w:widowControl/>
              <w:rPr>
                <w:b/>
              </w:rPr>
            </w:pPr>
            <w:r w:rsidRPr="00B73524">
              <w:rPr>
                <w:b/>
              </w:rPr>
              <w:t>Second Community Workshop: Explore Alternatives</w:t>
            </w:r>
          </w:p>
        </w:tc>
        <w:tc>
          <w:tcPr>
            <w:tcW w:w="691" w:type="dxa"/>
            <w:shd w:val="clear" w:color="auto" w:fill="DEEAF6" w:themeFill="accent1" w:themeFillTint="33"/>
            <w:vAlign w:val="center"/>
          </w:tcPr>
          <w:p w:rsidR="00B73524" w:rsidRPr="00B73524" w:rsidRDefault="00B73524" w:rsidP="00B73524">
            <w:pPr>
              <w:widowControl/>
              <w:jc w:val="center"/>
              <w:rPr>
                <w:sz w:val="20"/>
                <w:szCs w:val="20"/>
              </w:rPr>
            </w:pPr>
            <w:r w:rsidRPr="00B73524">
              <w:rPr>
                <w:sz w:val="20"/>
                <w:szCs w:val="20"/>
              </w:rPr>
              <w:t>DE &amp; PAC</w:t>
            </w:r>
          </w:p>
        </w:tc>
        <w:tc>
          <w:tcPr>
            <w:tcW w:w="691" w:type="dxa"/>
            <w:shd w:val="clear" w:color="auto" w:fill="DEEAF6" w:themeFill="accent1" w:themeFillTint="33"/>
            <w:vAlign w:val="center"/>
          </w:tcPr>
          <w:p w:rsidR="00B73524" w:rsidRPr="00B73524" w:rsidRDefault="00B73524" w:rsidP="00B73524">
            <w:pPr>
              <w:widowControl/>
              <w:jc w:val="center"/>
            </w:pPr>
            <w:r w:rsidRPr="00B73524">
              <w:t>7/2017</w:t>
            </w:r>
          </w:p>
        </w:tc>
      </w:tr>
      <w:tr w:rsidR="00B73524" w:rsidRPr="00B73524" w:rsidTr="00D41141">
        <w:trPr>
          <w:trHeight w:val="648"/>
        </w:trPr>
        <w:tc>
          <w:tcPr>
            <w:tcW w:w="691" w:type="dxa"/>
            <w:vAlign w:val="center"/>
          </w:tcPr>
          <w:p w:rsidR="00B73524" w:rsidRPr="00B73524" w:rsidRDefault="00B73524" w:rsidP="00B73524">
            <w:pPr>
              <w:widowControl/>
              <w:jc w:val="center"/>
              <w:rPr>
                <w:b/>
              </w:rPr>
            </w:pPr>
            <w:r w:rsidRPr="00B73524">
              <w:rPr>
                <w:b/>
              </w:rPr>
              <w:t>15</w:t>
            </w:r>
          </w:p>
        </w:tc>
        <w:tc>
          <w:tcPr>
            <w:tcW w:w="691" w:type="dxa"/>
            <w:tcMar>
              <w:left w:w="115" w:type="dxa"/>
              <w:right w:w="58" w:type="dxa"/>
            </w:tcMar>
            <w:vAlign w:val="center"/>
          </w:tcPr>
          <w:p w:rsidR="00B73524" w:rsidRPr="00B73524" w:rsidRDefault="00B73524" w:rsidP="00B73524">
            <w:pPr>
              <w:widowControl/>
            </w:pPr>
            <w:r w:rsidRPr="00B73524">
              <w:t>Prepare Draft Issues, Opportunities, Vision and Strategies Report</w:t>
            </w:r>
          </w:p>
        </w:tc>
        <w:tc>
          <w:tcPr>
            <w:tcW w:w="691" w:type="dxa"/>
            <w:vAlign w:val="center"/>
          </w:tcPr>
          <w:p w:rsidR="00B73524" w:rsidRPr="00B73524" w:rsidRDefault="00B73524" w:rsidP="00B73524">
            <w:pPr>
              <w:widowControl/>
              <w:jc w:val="center"/>
              <w:rPr>
                <w:sz w:val="20"/>
                <w:szCs w:val="20"/>
              </w:rPr>
            </w:pPr>
            <w:r w:rsidRPr="00B73524">
              <w:rPr>
                <w:sz w:val="20"/>
                <w:szCs w:val="20"/>
              </w:rPr>
              <w:t>DE</w:t>
            </w:r>
          </w:p>
        </w:tc>
        <w:tc>
          <w:tcPr>
            <w:tcW w:w="691" w:type="dxa"/>
            <w:vAlign w:val="center"/>
          </w:tcPr>
          <w:p w:rsidR="00B73524" w:rsidRPr="00B73524" w:rsidRDefault="00B73524" w:rsidP="00B73524">
            <w:pPr>
              <w:widowControl/>
              <w:jc w:val="center"/>
            </w:pPr>
            <w:r w:rsidRPr="00B73524">
              <w:t>8/2017</w:t>
            </w:r>
          </w:p>
        </w:tc>
      </w:tr>
      <w:tr w:rsidR="00D41141" w:rsidRPr="00B73524" w:rsidTr="00D41141">
        <w:trPr>
          <w:trHeight w:val="648"/>
        </w:trPr>
        <w:tc>
          <w:tcPr>
            <w:tcW w:w="691" w:type="dxa"/>
            <w:shd w:val="clear" w:color="auto" w:fill="DEEAF6" w:themeFill="accent1" w:themeFillTint="33"/>
            <w:vAlign w:val="center"/>
          </w:tcPr>
          <w:p w:rsidR="00B73524" w:rsidRPr="00B73524" w:rsidRDefault="00B73524" w:rsidP="00B73524">
            <w:pPr>
              <w:widowControl/>
              <w:jc w:val="center"/>
              <w:rPr>
                <w:b/>
              </w:rPr>
            </w:pPr>
            <w:r w:rsidRPr="00B73524">
              <w:rPr>
                <w:b/>
              </w:rPr>
              <w:t>16</w:t>
            </w:r>
          </w:p>
        </w:tc>
        <w:tc>
          <w:tcPr>
            <w:tcW w:w="691" w:type="dxa"/>
            <w:shd w:val="clear" w:color="auto" w:fill="DEEAF6" w:themeFill="accent1" w:themeFillTint="33"/>
            <w:tcMar>
              <w:left w:w="115" w:type="dxa"/>
              <w:right w:w="58" w:type="dxa"/>
            </w:tcMar>
            <w:vAlign w:val="center"/>
          </w:tcPr>
          <w:p w:rsidR="00B73524" w:rsidRPr="00B73524" w:rsidRDefault="00B73524" w:rsidP="00B73524">
            <w:pPr>
              <w:widowControl/>
              <w:rPr>
                <w:b/>
              </w:rPr>
            </w:pPr>
            <w:r w:rsidRPr="00B73524">
              <w:rPr>
                <w:b/>
              </w:rPr>
              <w:t>Third Community Workshop: Implementing the Vision</w:t>
            </w:r>
          </w:p>
        </w:tc>
        <w:tc>
          <w:tcPr>
            <w:tcW w:w="691" w:type="dxa"/>
            <w:shd w:val="clear" w:color="auto" w:fill="DEEAF6" w:themeFill="accent1" w:themeFillTint="33"/>
            <w:vAlign w:val="center"/>
          </w:tcPr>
          <w:p w:rsidR="00B73524" w:rsidRPr="00B73524" w:rsidRDefault="00B73524" w:rsidP="00B73524">
            <w:pPr>
              <w:widowControl/>
              <w:jc w:val="center"/>
              <w:rPr>
                <w:sz w:val="20"/>
                <w:szCs w:val="20"/>
              </w:rPr>
            </w:pPr>
            <w:r w:rsidRPr="00B73524">
              <w:rPr>
                <w:sz w:val="20"/>
                <w:szCs w:val="20"/>
              </w:rPr>
              <w:t>DE &amp; PAC</w:t>
            </w:r>
          </w:p>
        </w:tc>
        <w:tc>
          <w:tcPr>
            <w:tcW w:w="691" w:type="dxa"/>
            <w:shd w:val="clear" w:color="auto" w:fill="DEEAF6" w:themeFill="accent1" w:themeFillTint="33"/>
            <w:vAlign w:val="center"/>
          </w:tcPr>
          <w:p w:rsidR="00B73524" w:rsidRPr="00B73524" w:rsidRDefault="00B73524" w:rsidP="00B73524">
            <w:pPr>
              <w:widowControl/>
              <w:jc w:val="center"/>
            </w:pPr>
            <w:r w:rsidRPr="00B73524">
              <w:t>10/2017</w:t>
            </w:r>
          </w:p>
        </w:tc>
      </w:tr>
      <w:tr w:rsidR="00B73524" w:rsidRPr="00B73524" w:rsidTr="00D41141">
        <w:trPr>
          <w:trHeight w:val="648"/>
        </w:trPr>
        <w:tc>
          <w:tcPr>
            <w:tcW w:w="691" w:type="dxa"/>
            <w:vAlign w:val="center"/>
          </w:tcPr>
          <w:p w:rsidR="00B73524" w:rsidRPr="00B73524" w:rsidRDefault="00B73524" w:rsidP="00B73524">
            <w:pPr>
              <w:widowControl/>
              <w:jc w:val="center"/>
              <w:rPr>
                <w:b/>
              </w:rPr>
            </w:pPr>
            <w:r w:rsidRPr="00B73524">
              <w:rPr>
                <w:b/>
              </w:rPr>
              <w:t>17</w:t>
            </w:r>
          </w:p>
        </w:tc>
        <w:tc>
          <w:tcPr>
            <w:tcW w:w="691" w:type="dxa"/>
            <w:tcMar>
              <w:left w:w="115" w:type="dxa"/>
              <w:right w:w="58" w:type="dxa"/>
            </w:tcMar>
            <w:vAlign w:val="center"/>
          </w:tcPr>
          <w:p w:rsidR="00B73524" w:rsidRPr="00B73524" w:rsidRDefault="00B73524" w:rsidP="00B73524">
            <w:pPr>
              <w:widowControl/>
            </w:pPr>
            <w:r w:rsidRPr="00B73524">
              <w:t>Final Issues Opportunities, Vision and Strategies Report</w:t>
            </w:r>
          </w:p>
        </w:tc>
        <w:tc>
          <w:tcPr>
            <w:tcW w:w="691" w:type="dxa"/>
            <w:vAlign w:val="center"/>
          </w:tcPr>
          <w:p w:rsidR="00B73524" w:rsidRPr="00B73524" w:rsidRDefault="00B73524" w:rsidP="00B73524">
            <w:pPr>
              <w:widowControl/>
              <w:jc w:val="center"/>
              <w:rPr>
                <w:sz w:val="20"/>
                <w:szCs w:val="20"/>
              </w:rPr>
            </w:pPr>
            <w:r w:rsidRPr="00B73524">
              <w:rPr>
                <w:sz w:val="20"/>
                <w:szCs w:val="20"/>
              </w:rPr>
              <w:t>DE</w:t>
            </w:r>
          </w:p>
        </w:tc>
        <w:tc>
          <w:tcPr>
            <w:tcW w:w="691" w:type="dxa"/>
            <w:vAlign w:val="center"/>
          </w:tcPr>
          <w:p w:rsidR="00B73524" w:rsidRPr="00B73524" w:rsidRDefault="00B73524" w:rsidP="00B73524">
            <w:pPr>
              <w:widowControl/>
              <w:jc w:val="center"/>
            </w:pPr>
            <w:r w:rsidRPr="00B73524">
              <w:t>11/2017</w:t>
            </w:r>
          </w:p>
        </w:tc>
      </w:tr>
      <w:tr w:rsidR="00B73524" w:rsidRPr="00B73524" w:rsidTr="00D41141">
        <w:trPr>
          <w:trHeight w:val="648"/>
        </w:trPr>
        <w:tc>
          <w:tcPr>
            <w:tcW w:w="691" w:type="dxa"/>
            <w:vAlign w:val="center"/>
          </w:tcPr>
          <w:p w:rsidR="00B73524" w:rsidRPr="00B73524" w:rsidRDefault="00B73524" w:rsidP="00B73524">
            <w:pPr>
              <w:widowControl/>
              <w:jc w:val="center"/>
              <w:rPr>
                <w:b/>
              </w:rPr>
            </w:pPr>
            <w:r w:rsidRPr="00B73524">
              <w:rPr>
                <w:b/>
              </w:rPr>
              <w:t>19</w:t>
            </w:r>
          </w:p>
        </w:tc>
        <w:tc>
          <w:tcPr>
            <w:tcW w:w="691" w:type="dxa"/>
            <w:tcMar>
              <w:left w:w="115" w:type="dxa"/>
              <w:right w:w="58" w:type="dxa"/>
            </w:tcMar>
            <w:vAlign w:val="center"/>
          </w:tcPr>
          <w:p w:rsidR="00B73524" w:rsidRPr="00B73524" w:rsidRDefault="00B73524" w:rsidP="00B73524">
            <w:pPr>
              <w:widowControl/>
            </w:pPr>
            <w:r w:rsidRPr="00B73524">
              <w:t>Project Status Report</w:t>
            </w:r>
          </w:p>
        </w:tc>
        <w:tc>
          <w:tcPr>
            <w:tcW w:w="691" w:type="dxa"/>
            <w:vAlign w:val="center"/>
          </w:tcPr>
          <w:p w:rsidR="00B73524" w:rsidRPr="00B73524" w:rsidRDefault="00B73524" w:rsidP="00B73524">
            <w:pPr>
              <w:widowControl/>
              <w:jc w:val="center"/>
              <w:rPr>
                <w:sz w:val="20"/>
                <w:szCs w:val="20"/>
              </w:rPr>
            </w:pPr>
            <w:r w:rsidRPr="00B73524">
              <w:rPr>
                <w:sz w:val="20"/>
                <w:szCs w:val="20"/>
              </w:rPr>
              <w:t>DE</w:t>
            </w:r>
          </w:p>
        </w:tc>
        <w:tc>
          <w:tcPr>
            <w:tcW w:w="691" w:type="dxa"/>
            <w:vAlign w:val="center"/>
          </w:tcPr>
          <w:p w:rsidR="00B73524" w:rsidRPr="00B73524" w:rsidRDefault="00B73524" w:rsidP="00B73524">
            <w:pPr>
              <w:widowControl/>
              <w:jc w:val="center"/>
            </w:pPr>
            <w:r w:rsidRPr="00B73524">
              <w:t>11/2017</w:t>
            </w:r>
          </w:p>
        </w:tc>
      </w:tr>
      <w:tr w:rsidR="00B73524" w:rsidRPr="00B73524" w:rsidTr="00D41141">
        <w:trPr>
          <w:trHeight w:val="648"/>
        </w:trPr>
        <w:tc>
          <w:tcPr>
            <w:tcW w:w="691" w:type="dxa"/>
            <w:vAlign w:val="center"/>
          </w:tcPr>
          <w:p w:rsidR="00B73524" w:rsidRPr="00B73524" w:rsidRDefault="00B73524" w:rsidP="00B73524">
            <w:pPr>
              <w:widowControl/>
              <w:jc w:val="center"/>
              <w:rPr>
                <w:b/>
              </w:rPr>
            </w:pPr>
            <w:r w:rsidRPr="00B73524">
              <w:rPr>
                <w:b/>
              </w:rPr>
              <w:t>20</w:t>
            </w:r>
          </w:p>
        </w:tc>
        <w:tc>
          <w:tcPr>
            <w:tcW w:w="691" w:type="dxa"/>
            <w:vAlign w:val="center"/>
          </w:tcPr>
          <w:p w:rsidR="00B73524" w:rsidRPr="00D41141" w:rsidRDefault="00B73524" w:rsidP="00D41141">
            <w:pPr>
              <w:widowControl/>
            </w:pPr>
            <w:r w:rsidRPr="00B73524">
              <w:t>Final Project Summary Report and Measurable Results Form</w:t>
            </w:r>
          </w:p>
        </w:tc>
        <w:tc>
          <w:tcPr>
            <w:tcW w:w="691" w:type="dxa"/>
            <w:vAlign w:val="center"/>
          </w:tcPr>
          <w:p w:rsidR="00B73524" w:rsidRPr="00B73524" w:rsidRDefault="00B73524" w:rsidP="00B73524">
            <w:pPr>
              <w:widowControl/>
              <w:jc w:val="center"/>
              <w:rPr>
                <w:sz w:val="20"/>
                <w:szCs w:val="20"/>
              </w:rPr>
            </w:pPr>
            <w:r w:rsidRPr="00B73524">
              <w:rPr>
                <w:sz w:val="20"/>
                <w:szCs w:val="20"/>
              </w:rPr>
              <w:t>DE</w:t>
            </w:r>
          </w:p>
        </w:tc>
        <w:tc>
          <w:tcPr>
            <w:tcW w:w="691" w:type="dxa"/>
            <w:vAlign w:val="center"/>
          </w:tcPr>
          <w:p w:rsidR="00B73524" w:rsidRPr="00B73524" w:rsidRDefault="00B73524" w:rsidP="00B73524">
            <w:pPr>
              <w:widowControl/>
              <w:jc w:val="center"/>
            </w:pPr>
            <w:r w:rsidRPr="00B73524">
              <w:t>12/2017</w:t>
            </w:r>
          </w:p>
        </w:tc>
      </w:tr>
    </w:tbl>
    <w:p w:rsidR="00BB3576" w:rsidRDefault="00BB3576" w:rsidP="00D41141">
      <w:pPr>
        <w:pStyle w:val="NoSpacing"/>
        <w:jc w:val="both"/>
        <w:rPr>
          <w:rFonts w:cstheme="minorHAnsi"/>
          <w:spacing w:val="-1"/>
        </w:rPr>
      </w:pPr>
    </w:p>
    <w:sectPr w:rsidR="00BB3576" w:rsidSect="003B70BA">
      <w:type w:val="continuous"/>
      <w:pgSz w:w="12240" w:h="15840" w:code="1"/>
      <w:pgMar w:top="1296" w:right="1440" w:bottom="1296" w:left="1440" w:header="720" w:footer="720" w:gutter="0"/>
      <w:pgNumType w:start="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2C4C" w:rsidRDefault="006F2C4C" w:rsidP="00915646">
      <w:r>
        <w:separator/>
      </w:r>
    </w:p>
  </w:endnote>
  <w:endnote w:type="continuationSeparator" w:id="0">
    <w:p w:rsidR="006F2C4C" w:rsidRDefault="006F2C4C" w:rsidP="00915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966" w:rsidRDefault="0077196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4777341"/>
      <w:docPartObj>
        <w:docPartGallery w:val="Page Numbers (Bottom of Page)"/>
        <w:docPartUnique/>
      </w:docPartObj>
    </w:sdtPr>
    <w:sdtEndPr/>
    <w:sdtContent>
      <w:sdt>
        <w:sdtPr>
          <w:id w:val="-1503650061"/>
          <w:docPartObj>
            <w:docPartGallery w:val="Page Numbers (Top of Page)"/>
            <w:docPartUnique/>
          </w:docPartObj>
        </w:sdtPr>
        <w:sdtEndPr/>
        <w:sdtContent>
          <w:p w:rsidR="006F2C4C" w:rsidRPr="006C7C00" w:rsidRDefault="006F2C4C" w:rsidP="00661BC3">
            <w:pPr>
              <w:pStyle w:val="Header"/>
              <w:pBdr>
                <w:bottom w:val="single" w:sz="8" w:space="1" w:color="auto"/>
              </w:pBdr>
              <w:tabs>
                <w:tab w:val="clear" w:pos="4680"/>
                <w:tab w:val="clear" w:pos="9360"/>
                <w:tab w:val="left" w:pos="8063"/>
              </w:tabs>
              <w:rPr>
                <w:color w:val="7F7F7F" w:themeColor="text1" w:themeTint="80"/>
                <w:sz w:val="28"/>
              </w:rPr>
            </w:pPr>
            <w:r>
              <w:tab/>
            </w:r>
          </w:p>
          <w:p w:rsidR="006F2C4C" w:rsidRDefault="001D223F" w:rsidP="007D4291">
            <w:pPr>
              <w:pStyle w:val="Footer"/>
              <w:jc w:val="both"/>
            </w:pPr>
            <w:r>
              <w:rPr>
                <w:i/>
                <w:sz w:val="20"/>
                <w:szCs w:val="20"/>
              </w:rPr>
              <w:t xml:space="preserve">March </w:t>
            </w:r>
            <w:r w:rsidR="00771966">
              <w:rPr>
                <w:i/>
                <w:sz w:val="20"/>
                <w:szCs w:val="20"/>
              </w:rPr>
              <w:t>6</w:t>
            </w:r>
            <w:r w:rsidR="006F2C4C" w:rsidRPr="00CE2E87">
              <w:rPr>
                <w:i/>
                <w:sz w:val="20"/>
                <w:szCs w:val="20"/>
              </w:rPr>
              <w:t xml:space="preserve">, 2017  </w:t>
            </w:r>
            <w:r w:rsidR="006F2C4C" w:rsidRPr="00CE2E87">
              <w:rPr>
                <w:sz w:val="20"/>
                <w:szCs w:val="20"/>
              </w:rPr>
              <w:t xml:space="preserve">          </w:t>
            </w:r>
            <w:bookmarkStart w:id="0" w:name="_GoBack"/>
            <w:r w:rsidR="006F2C4C" w:rsidRPr="00CE2E87">
              <w:rPr>
                <w:sz w:val="20"/>
                <w:szCs w:val="20"/>
              </w:rPr>
              <w:t xml:space="preserve"> </w:t>
            </w:r>
            <w:bookmarkEnd w:id="0"/>
            <w:r w:rsidR="006F2C4C" w:rsidRPr="00CE2E87">
              <w:rPr>
                <w:sz w:val="20"/>
                <w:szCs w:val="20"/>
              </w:rPr>
              <w:t xml:space="preserve">    </w:t>
            </w:r>
            <w:r w:rsidR="006F2C4C" w:rsidRPr="00CE2E87">
              <w:rPr>
                <w:sz w:val="20"/>
                <w:szCs w:val="20"/>
              </w:rPr>
              <w:tab/>
            </w:r>
            <w:r w:rsidR="006F2C4C" w:rsidRPr="00CE2E87">
              <w:rPr>
                <w:sz w:val="20"/>
                <w:szCs w:val="20"/>
              </w:rPr>
              <w:tab/>
            </w:r>
            <w:r w:rsidR="006F2C4C" w:rsidRPr="00CE2E87">
              <w:rPr>
                <w:bCs/>
                <w:sz w:val="20"/>
                <w:szCs w:val="20"/>
              </w:rPr>
              <w:fldChar w:fldCharType="begin"/>
            </w:r>
            <w:r w:rsidR="006F2C4C" w:rsidRPr="00CE2E87">
              <w:rPr>
                <w:bCs/>
                <w:sz w:val="20"/>
                <w:szCs w:val="20"/>
              </w:rPr>
              <w:instrText xml:space="preserve"> PAGE </w:instrText>
            </w:r>
            <w:r w:rsidR="006F2C4C" w:rsidRPr="00CE2E87">
              <w:rPr>
                <w:bCs/>
                <w:sz w:val="20"/>
                <w:szCs w:val="20"/>
              </w:rPr>
              <w:fldChar w:fldCharType="separate"/>
            </w:r>
            <w:r w:rsidR="00771966">
              <w:rPr>
                <w:bCs/>
                <w:noProof/>
                <w:sz w:val="20"/>
                <w:szCs w:val="20"/>
              </w:rPr>
              <w:t>2</w:t>
            </w:r>
            <w:r w:rsidR="006F2C4C" w:rsidRPr="00CE2E87">
              <w:rPr>
                <w:bCs/>
                <w:sz w:val="20"/>
                <w:szCs w:val="20"/>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7F32" w:rsidRDefault="00D37F32" w:rsidP="00D37F32">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2C4C" w:rsidRDefault="006F2C4C" w:rsidP="00915646">
      <w:r>
        <w:separator/>
      </w:r>
    </w:p>
  </w:footnote>
  <w:footnote w:type="continuationSeparator" w:id="0">
    <w:p w:rsidR="006F2C4C" w:rsidRDefault="006F2C4C" w:rsidP="009156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966" w:rsidRDefault="0077196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C4C" w:rsidRPr="006C7C00" w:rsidRDefault="006F2C4C" w:rsidP="00661BC3">
    <w:pPr>
      <w:pStyle w:val="Header"/>
      <w:pBdr>
        <w:bottom w:val="single" w:sz="8" w:space="1" w:color="auto"/>
      </w:pBdr>
      <w:tabs>
        <w:tab w:val="clear" w:pos="4680"/>
      </w:tabs>
      <w:rPr>
        <w:color w:val="7F7F7F" w:themeColor="text1" w:themeTint="80"/>
        <w:sz w:val="28"/>
      </w:rPr>
    </w:pPr>
    <w:r w:rsidRPr="006C7C00">
      <w:rPr>
        <w:color w:val="7F7F7F" w:themeColor="text1" w:themeTint="80"/>
        <w:sz w:val="28"/>
      </w:rPr>
      <w:t>Community Outreach Plan</w:t>
    </w:r>
    <w:r>
      <w:rPr>
        <w:color w:val="7F7F7F" w:themeColor="text1" w:themeTint="80"/>
        <w:sz w:val="28"/>
      </w:rPr>
      <w:tab/>
    </w:r>
  </w:p>
  <w:p w:rsidR="006F2C4C" w:rsidRDefault="006F2C4C" w:rsidP="00974229">
    <w:pPr>
      <w:pStyle w:val="Header"/>
    </w:pPr>
    <w:r>
      <w:t xml:space="preserve">Town of </w:t>
    </w:r>
    <w:r w:rsidRPr="00915646">
      <w:t>Germantown Local Waterfront Revitalization Study</w:t>
    </w:r>
    <w:r>
      <w:tab/>
    </w:r>
  </w:p>
  <w:p w:rsidR="00812D45" w:rsidRDefault="00812D45"/>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1966" w:rsidRDefault="007719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21F40"/>
    <w:multiLevelType w:val="hybridMultilevel"/>
    <w:tmpl w:val="3872F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540E32"/>
    <w:multiLevelType w:val="hybridMultilevel"/>
    <w:tmpl w:val="813E97F2"/>
    <w:lvl w:ilvl="0" w:tplc="F2A8B0BA">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833722"/>
    <w:multiLevelType w:val="hybridMultilevel"/>
    <w:tmpl w:val="8D22F88E"/>
    <w:lvl w:ilvl="0" w:tplc="0D7A757A">
      <w:start w:val="2"/>
      <w:numFmt w:val="upperRoman"/>
      <w:lvlText w:val="%1."/>
      <w:lvlJc w:val="left"/>
      <w:pPr>
        <w:ind w:left="860" w:hanging="721"/>
      </w:pPr>
      <w:rPr>
        <w:rFonts w:ascii="Century Gothic" w:eastAsia="Century Gothic" w:hAnsi="Century Gothic" w:hint="default"/>
        <w:b/>
        <w:bCs/>
        <w:sz w:val="24"/>
        <w:szCs w:val="24"/>
      </w:rPr>
    </w:lvl>
    <w:lvl w:ilvl="1" w:tplc="3B56A9A6">
      <w:start w:val="1"/>
      <w:numFmt w:val="decimal"/>
      <w:lvlText w:val="%2."/>
      <w:lvlJc w:val="left"/>
      <w:pPr>
        <w:ind w:left="860" w:hanging="360"/>
      </w:pPr>
      <w:rPr>
        <w:rFonts w:ascii="Times New Roman" w:eastAsia="Times New Roman" w:hAnsi="Times New Roman" w:hint="default"/>
        <w:w w:val="99"/>
        <w:sz w:val="22"/>
        <w:szCs w:val="22"/>
      </w:rPr>
    </w:lvl>
    <w:lvl w:ilvl="2" w:tplc="F4A62AFA">
      <w:start w:val="1"/>
      <w:numFmt w:val="bullet"/>
      <w:lvlText w:val="•"/>
      <w:lvlJc w:val="left"/>
      <w:pPr>
        <w:ind w:left="1835" w:hanging="360"/>
      </w:pPr>
      <w:rPr>
        <w:rFonts w:hint="default"/>
      </w:rPr>
    </w:lvl>
    <w:lvl w:ilvl="3" w:tplc="141238FC">
      <w:start w:val="1"/>
      <w:numFmt w:val="bullet"/>
      <w:lvlText w:val="•"/>
      <w:lvlJc w:val="left"/>
      <w:pPr>
        <w:ind w:left="2811" w:hanging="360"/>
      </w:pPr>
      <w:rPr>
        <w:rFonts w:hint="default"/>
      </w:rPr>
    </w:lvl>
    <w:lvl w:ilvl="4" w:tplc="9CA03A7A">
      <w:start w:val="1"/>
      <w:numFmt w:val="bullet"/>
      <w:lvlText w:val="•"/>
      <w:lvlJc w:val="left"/>
      <w:pPr>
        <w:ind w:left="3786" w:hanging="360"/>
      </w:pPr>
      <w:rPr>
        <w:rFonts w:hint="default"/>
      </w:rPr>
    </w:lvl>
    <w:lvl w:ilvl="5" w:tplc="BFA48DF6">
      <w:start w:val="1"/>
      <w:numFmt w:val="bullet"/>
      <w:lvlText w:val="•"/>
      <w:lvlJc w:val="left"/>
      <w:pPr>
        <w:ind w:left="4762" w:hanging="360"/>
      </w:pPr>
      <w:rPr>
        <w:rFonts w:hint="default"/>
      </w:rPr>
    </w:lvl>
    <w:lvl w:ilvl="6" w:tplc="86ACFDCE">
      <w:start w:val="1"/>
      <w:numFmt w:val="bullet"/>
      <w:lvlText w:val="•"/>
      <w:lvlJc w:val="left"/>
      <w:pPr>
        <w:ind w:left="5737" w:hanging="360"/>
      </w:pPr>
      <w:rPr>
        <w:rFonts w:hint="default"/>
      </w:rPr>
    </w:lvl>
    <w:lvl w:ilvl="7" w:tplc="5074FB0C">
      <w:start w:val="1"/>
      <w:numFmt w:val="bullet"/>
      <w:lvlText w:val="•"/>
      <w:lvlJc w:val="left"/>
      <w:pPr>
        <w:ind w:left="6713" w:hanging="360"/>
      </w:pPr>
      <w:rPr>
        <w:rFonts w:hint="default"/>
      </w:rPr>
    </w:lvl>
    <w:lvl w:ilvl="8" w:tplc="A76EC748">
      <w:start w:val="1"/>
      <w:numFmt w:val="bullet"/>
      <w:lvlText w:val="•"/>
      <w:lvlJc w:val="left"/>
      <w:pPr>
        <w:ind w:left="7688" w:hanging="360"/>
      </w:pPr>
      <w:rPr>
        <w:rFonts w:hint="default"/>
      </w:rPr>
    </w:lvl>
  </w:abstractNum>
  <w:abstractNum w:abstractNumId="3" w15:restartNumberingAfterBreak="0">
    <w:nsid w:val="32150A71"/>
    <w:multiLevelType w:val="hybridMultilevel"/>
    <w:tmpl w:val="947A8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13717C"/>
    <w:multiLevelType w:val="hybridMultilevel"/>
    <w:tmpl w:val="09F07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597FBC"/>
    <w:multiLevelType w:val="hybridMultilevel"/>
    <w:tmpl w:val="565E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1D0346F"/>
    <w:multiLevelType w:val="hybridMultilevel"/>
    <w:tmpl w:val="7332B760"/>
    <w:lvl w:ilvl="0" w:tplc="4CA4B4B4">
      <w:start w:val="1"/>
      <w:numFmt w:val="upperRoman"/>
      <w:lvlText w:val="%1."/>
      <w:lvlJc w:val="left"/>
      <w:pPr>
        <w:ind w:left="860" w:hanging="721"/>
      </w:pPr>
      <w:rPr>
        <w:rFonts w:ascii="Century Gothic" w:eastAsia="Century Gothic" w:hAnsi="Century Gothic" w:hint="default"/>
        <w:spacing w:val="1"/>
        <w:sz w:val="20"/>
        <w:szCs w:val="20"/>
      </w:rPr>
    </w:lvl>
    <w:lvl w:ilvl="1" w:tplc="F8740864">
      <w:start w:val="1"/>
      <w:numFmt w:val="bullet"/>
      <w:lvlText w:val=""/>
      <w:lvlJc w:val="left"/>
      <w:pPr>
        <w:ind w:left="1180" w:hanging="360"/>
      </w:pPr>
      <w:rPr>
        <w:rFonts w:ascii="Symbol" w:eastAsia="Symbol" w:hAnsi="Symbol" w:hint="default"/>
        <w:w w:val="99"/>
        <w:sz w:val="22"/>
        <w:szCs w:val="22"/>
      </w:rPr>
    </w:lvl>
    <w:lvl w:ilvl="2" w:tplc="3E4AF1C4">
      <w:start w:val="1"/>
      <w:numFmt w:val="bullet"/>
      <w:lvlText w:val="•"/>
      <w:lvlJc w:val="left"/>
      <w:pPr>
        <w:ind w:left="1259" w:hanging="360"/>
      </w:pPr>
      <w:rPr>
        <w:rFonts w:hint="default"/>
      </w:rPr>
    </w:lvl>
    <w:lvl w:ilvl="3" w:tplc="76D445A8">
      <w:start w:val="1"/>
      <w:numFmt w:val="bullet"/>
      <w:lvlText w:val="•"/>
      <w:lvlJc w:val="left"/>
      <w:pPr>
        <w:ind w:left="1339" w:hanging="360"/>
      </w:pPr>
      <w:rPr>
        <w:rFonts w:hint="default"/>
      </w:rPr>
    </w:lvl>
    <w:lvl w:ilvl="4" w:tplc="B77E0D34">
      <w:start w:val="1"/>
      <w:numFmt w:val="bullet"/>
      <w:lvlText w:val="•"/>
      <w:lvlJc w:val="left"/>
      <w:pPr>
        <w:ind w:left="1419" w:hanging="360"/>
      </w:pPr>
      <w:rPr>
        <w:rFonts w:hint="default"/>
      </w:rPr>
    </w:lvl>
    <w:lvl w:ilvl="5" w:tplc="F006AD24">
      <w:start w:val="1"/>
      <w:numFmt w:val="bullet"/>
      <w:lvlText w:val="•"/>
      <w:lvlJc w:val="left"/>
      <w:pPr>
        <w:ind w:left="1499" w:hanging="360"/>
      </w:pPr>
      <w:rPr>
        <w:rFonts w:hint="default"/>
      </w:rPr>
    </w:lvl>
    <w:lvl w:ilvl="6" w:tplc="ED069588">
      <w:start w:val="1"/>
      <w:numFmt w:val="bullet"/>
      <w:lvlText w:val="•"/>
      <w:lvlJc w:val="left"/>
      <w:pPr>
        <w:ind w:left="1579" w:hanging="360"/>
      </w:pPr>
      <w:rPr>
        <w:rFonts w:hint="default"/>
      </w:rPr>
    </w:lvl>
    <w:lvl w:ilvl="7" w:tplc="2BBC585A">
      <w:start w:val="1"/>
      <w:numFmt w:val="bullet"/>
      <w:lvlText w:val="•"/>
      <w:lvlJc w:val="left"/>
      <w:pPr>
        <w:ind w:left="1659" w:hanging="360"/>
      </w:pPr>
      <w:rPr>
        <w:rFonts w:hint="default"/>
      </w:rPr>
    </w:lvl>
    <w:lvl w:ilvl="8" w:tplc="CD748E4E">
      <w:start w:val="1"/>
      <w:numFmt w:val="bullet"/>
      <w:lvlText w:val="•"/>
      <w:lvlJc w:val="left"/>
      <w:pPr>
        <w:ind w:left="1739" w:hanging="360"/>
      </w:pPr>
      <w:rPr>
        <w:rFonts w:hint="default"/>
      </w:rPr>
    </w:lvl>
  </w:abstractNum>
  <w:abstractNum w:abstractNumId="7" w15:restartNumberingAfterBreak="0">
    <w:nsid w:val="6A0E6698"/>
    <w:multiLevelType w:val="hybridMultilevel"/>
    <w:tmpl w:val="642ED2E4"/>
    <w:lvl w:ilvl="0" w:tplc="F2A8B0BA">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4"/>
  </w:num>
  <w:num w:numId="5">
    <w:abstractNumId w:val="0"/>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5646"/>
    <w:rsid w:val="0001300E"/>
    <w:rsid w:val="0001355F"/>
    <w:rsid w:val="00016C03"/>
    <w:rsid w:val="00052395"/>
    <w:rsid w:val="00062C74"/>
    <w:rsid w:val="000A0484"/>
    <w:rsid w:val="00122BDC"/>
    <w:rsid w:val="0017399D"/>
    <w:rsid w:val="00190C61"/>
    <w:rsid w:val="00194361"/>
    <w:rsid w:val="00196871"/>
    <w:rsid w:val="001A6188"/>
    <w:rsid w:val="001B4F83"/>
    <w:rsid w:val="001B74F6"/>
    <w:rsid w:val="001C58A4"/>
    <w:rsid w:val="001D223F"/>
    <w:rsid w:val="001E0877"/>
    <w:rsid w:val="001F2761"/>
    <w:rsid w:val="0023469A"/>
    <w:rsid w:val="00253A40"/>
    <w:rsid w:val="002639B8"/>
    <w:rsid w:val="00273C1C"/>
    <w:rsid w:val="002D1692"/>
    <w:rsid w:val="002E75E1"/>
    <w:rsid w:val="00327C23"/>
    <w:rsid w:val="003300F0"/>
    <w:rsid w:val="00336D7B"/>
    <w:rsid w:val="00342334"/>
    <w:rsid w:val="003461C2"/>
    <w:rsid w:val="00353D27"/>
    <w:rsid w:val="00356F31"/>
    <w:rsid w:val="00384EFA"/>
    <w:rsid w:val="003867E8"/>
    <w:rsid w:val="00387D43"/>
    <w:rsid w:val="0039344F"/>
    <w:rsid w:val="003B70BA"/>
    <w:rsid w:val="003E11AC"/>
    <w:rsid w:val="003E6C52"/>
    <w:rsid w:val="003F6420"/>
    <w:rsid w:val="004007AE"/>
    <w:rsid w:val="004072AA"/>
    <w:rsid w:val="00430152"/>
    <w:rsid w:val="004555B4"/>
    <w:rsid w:val="004648D4"/>
    <w:rsid w:val="00482897"/>
    <w:rsid w:val="0048360E"/>
    <w:rsid w:val="00485971"/>
    <w:rsid w:val="004A4E69"/>
    <w:rsid w:val="004B68EB"/>
    <w:rsid w:val="004D1CEA"/>
    <w:rsid w:val="004E0B31"/>
    <w:rsid w:val="004E3D3B"/>
    <w:rsid w:val="004E5A0F"/>
    <w:rsid w:val="005067A5"/>
    <w:rsid w:val="005071F2"/>
    <w:rsid w:val="00532D9D"/>
    <w:rsid w:val="005363A6"/>
    <w:rsid w:val="0055382B"/>
    <w:rsid w:val="00573030"/>
    <w:rsid w:val="0057411B"/>
    <w:rsid w:val="0058021A"/>
    <w:rsid w:val="005A787C"/>
    <w:rsid w:val="005B1500"/>
    <w:rsid w:val="005C566A"/>
    <w:rsid w:val="005D02FE"/>
    <w:rsid w:val="005E2D5F"/>
    <w:rsid w:val="005E7966"/>
    <w:rsid w:val="005E7B86"/>
    <w:rsid w:val="005F1A01"/>
    <w:rsid w:val="005F27CF"/>
    <w:rsid w:val="005F4C75"/>
    <w:rsid w:val="0060152E"/>
    <w:rsid w:val="00604C16"/>
    <w:rsid w:val="00605DB5"/>
    <w:rsid w:val="00611F50"/>
    <w:rsid w:val="0061631D"/>
    <w:rsid w:val="00637335"/>
    <w:rsid w:val="00661318"/>
    <w:rsid w:val="00661BC3"/>
    <w:rsid w:val="006640B7"/>
    <w:rsid w:val="006737CE"/>
    <w:rsid w:val="006905FA"/>
    <w:rsid w:val="006B0F53"/>
    <w:rsid w:val="006B35A7"/>
    <w:rsid w:val="006B660F"/>
    <w:rsid w:val="006C1290"/>
    <w:rsid w:val="006C21C2"/>
    <w:rsid w:val="006C7C00"/>
    <w:rsid w:val="006D16E9"/>
    <w:rsid w:val="006E68DF"/>
    <w:rsid w:val="006F2C4C"/>
    <w:rsid w:val="00715ED6"/>
    <w:rsid w:val="007166D1"/>
    <w:rsid w:val="00736F90"/>
    <w:rsid w:val="00752318"/>
    <w:rsid w:val="0076747B"/>
    <w:rsid w:val="00771966"/>
    <w:rsid w:val="00784749"/>
    <w:rsid w:val="0079358B"/>
    <w:rsid w:val="007B7B58"/>
    <w:rsid w:val="007C34ED"/>
    <w:rsid w:val="007D4291"/>
    <w:rsid w:val="007D7172"/>
    <w:rsid w:val="007E2323"/>
    <w:rsid w:val="007E75EB"/>
    <w:rsid w:val="007F1AC9"/>
    <w:rsid w:val="007F4E33"/>
    <w:rsid w:val="00812C55"/>
    <w:rsid w:val="00812D45"/>
    <w:rsid w:val="0086736C"/>
    <w:rsid w:val="00896548"/>
    <w:rsid w:val="008A0E3A"/>
    <w:rsid w:val="008A3BCF"/>
    <w:rsid w:val="008A62E9"/>
    <w:rsid w:val="008A7229"/>
    <w:rsid w:val="008B199C"/>
    <w:rsid w:val="008B2740"/>
    <w:rsid w:val="008E6BAB"/>
    <w:rsid w:val="008F2685"/>
    <w:rsid w:val="008F71F0"/>
    <w:rsid w:val="00911A15"/>
    <w:rsid w:val="00915646"/>
    <w:rsid w:val="009173B8"/>
    <w:rsid w:val="009373AE"/>
    <w:rsid w:val="00966B88"/>
    <w:rsid w:val="00974229"/>
    <w:rsid w:val="009A37E2"/>
    <w:rsid w:val="009C2D8A"/>
    <w:rsid w:val="009D69C0"/>
    <w:rsid w:val="009F4576"/>
    <w:rsid w:val="00A14181"/>
    <w:rsid w:val="00A4700C"/>
    <w:rsid w:val="00A530F3"/>
    <w:rsid w:val="00A67075"/>
    <w:rsid w:val="00A725A2"/>
    <w:rsid w:val="00A728CA"/>
    <w:rsid w:val="00A878CC"/>
    <w:rsid w:val="00A920BF"/>
    <w:rsid w:val="00AA2C78"/>
    <w:rsid w:val="00AA5A1F"/>
    <w:rsid w:val="00AB06BC"/>
    <w:rsid w:val="00B01E1A"/>
    <w:rsid w:val="00B10A31"/>
    <w:rsid w:val="00B239F9"/>
    <w:rsid w:val="00B43086"/>
    <w:rsid w:val="00B55880"/>
    <w:rsid w:val="00B71497"/>
    <w:rsid w:val="00B73524"/>
    <w:rsid w:val="00BA6C7A"/>
    <w:rsid w:val="00BB3576"/>
    <w:rsid w:val="00BF06CC"/>
    <w:rsid w:val="00BF3670"/>
    <w:rsid w:val="00C00C6D"/>
    <w:rsid w:val="00C02AD4"/>
    <w:rsid w:val="00C03310"/>
    <w:rsid w:val="00C04FCD"/>
    <w:rsid w:val="00C44B50"/>
    <w:rsid w:val="00C57E5D"/>
    <w:rsid w:val="00C85621"/>
    <w:rsid w:val="00C94135"/>
    <w:rsid w:val="00CA7B5F"/>
    <w:rsid w:val="00CE2E87"/>
    <w:rsid w:val="00D101B2"/>
    <w:rsid w:val="00D11D3C"/>
    <w:rsid w:val="00D12E0C"/>
    <w:rsid w:val="00D15CFD"/>
    <w:rsid w:val="00D32DF4"/>
    <w:rsid w:val="00D37F32"/>
    <w:rsid w:val="00D41141"/>
    <w:rsid w:val="00D54697"/>
    <w:rsid w:val="00D55CEC"/>
    <w:rsid w:val="00D57517"/>
    <w:rsid w:val="00D6054F"/>
    <w:rsid w:val="00D85EAD"/>
    <w:rsid w:val="00DD0036"/>
    <w:rsid w:val="00DD7D74"/>
    <w:rsid w:val="00DE5D74"/>
    <w:rsid w:val="00DE6B72"/>
    <w:rsid w:val="00E02297"/>
    <w:rsid w:val="00E112E4"/>
    <w:rsid w:val="00E1589C"/>
    <w:rsid w:val="00E22DD6"/>
    <w:rsid w:val="00E53305"/>
    <w:rsid w:val="00EA2B47"/>
    <w:rsid w:val="00EB2D1C"/>
    <w:rsid w:val="00EC01AB"/>
    <w:rsid w:val="00F029F2"/>
    <w:rsid w:val="00F03267"/>
    <w:rsid w:val="00F10C5A"/>
    <w:rsid w:val="00F34A22"/>
    <w:rsid w:val="00F4348F"/>
    <w:rsid w:val="00F46084"/>
    <w:rsid w:val="00F76CB2"/>
    <w:rsid w:val="00F91173"/>
    <w:rsid w:val="00FB259A"/>
    <w:rsid w:val="00FD7D94"/>
    <w:rsid w:val="00FF6A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chartTrackingRefBased/>
  <w15:docId w15:val="{951E2035-550E-4C27-933F-C70B73402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15646"/>
    <w:pPr>
      <w:widowControl w:val="0"/>
      <w:spacing w:after="0" w:line="240" w:lineRule="auto"/>
    </w:pPr>
  </w:style>
  <w:style w:type="paragraph" w:styleId="Heading1">
    <w:name w:val="heading 1"/>
    <w:basedOn w:val="Normal"/>
    <w:next w:val="Normal"/>
    <w:link w:val="Heading1Char"/>
    <w:uiPriority w:val="9"/>
    <w:qFormat/>
    <w:rsid w:val="006640B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Heading1"/>
    <w:next w:val="Normal"/>
    <w:link w:val="Heading2Char"/>
    <w:uiPriority w:val="9"/>
    <w:unhideWhenUsed/>
    <w:qFormat/>
    <w:rsid w:val="006F2C4C"/>
    <w:pPr>
      <w:spacing w:before="0" w:after="120"/>
      <w:outlineLvl w:val="1"/>
    </w:pPr>
    <w:rPr>
      <w:sz w:val="26"/>
      <w:szCs w:val="26"/>
    </w:rPr>
  </w:style>
  <w:style w:type="paragraph" w:styleId="Heading3">
    <w:name w:val="heading 3"/>
    <w:basedOn w:val="Heading2"/>
    <w:next w:val="Normal"/>
    <w:link w:val="Heading3Char"/>
    <w:uiPriority w:val="9"/>
    <w:unhideWhenUsed/>
    <w:qFormat/>
    <w:rsid w:val="008E6BAB"/>
    <w:pPr>
      <w:outlineLvl w:val="2"/>
    </w:pPr>
    <w:rPr>
      <w:sz w:val="24"/>
      <w:szCs w:val="24"/>
    </w:rPr>
  </w:style>
  <w:style w:type="paragraph" w:styleId="Heading4">
    <w:name w:val="heading 4"/>
    <w:basedOn w:val="Normal"/>
    <w:link w:val="Heading4Char"/>
    <w:uiPriority w:val="1"/>
    <w:qFormat/>
    <w:rsid w:val="00EC01AB"/>
    <w:pPr>
      <w:ind w:left="140"/>
      <w:outlineLvl w:val="3"/>
    </w:pPr>
    <w:rPr>
      <w:rFonts w:ascii="Times New Roman" w:eastAsia="Times New Roman" w:hAnsi="Times New Roman"/>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5646"/>
    <w:pPr>
      <w:tabs>
        <w:tab w:val="center" w:pos="4680"/>
        <w:tab w:val="right" w:pos="9360"/>
      </w:tabs>
    </w:pPr>
  </w:style>
  <w:style w:type="character" w:customStyle="1" w:styleId="HeaderChar">
    <w:name w:val="Header Char"/>
    <w:basedOn w:val="DefaultParagraphFont"/>
    <w:link w:val="Header"/>
    <w:uiPriority w:val="99"/>
    <w:rsid w:val="00915646"/>
  </w:style>
  <w:style w:type="paragraph" w:styleId="Footer">
    <w:name w:val="footer"/>
    <w:basedOn w:val="Normal"/>
    <w:link w:val="FooterChar"/>
    <w:uiPriority w:val="99"/>
    <w:unhideWhenUsed/>
    <w:rsid w:val="00915646"/>
    <w:pPr>
      <w:tabs>
        <w:tab w:val="center" w:pos="4680"/>
        <w:tab w:val="right" w:pos="9360"/>
      </w:tabs>
    </w:pPr>
  </w:style>
  <w:style w:type="character" w:customStyle="1" w:styleId="FooterChar">
    <w:name w:val="Footer Char"/>
    <w:basedOn w:val="DefaultParagraphFont"/>
    <w:link w:val="Footer"/>
    <w:uiPriority w:val="99"/>
    <w:rsid w:val="00915646"/>
  </w:style>
  <w:style w:type="paragraph" w:styleId="BodyText">
    <w:name w:val="Body Text"/>
    <w:basedOn w:val="Normal"/>
    <w:link w:val="BodyTextChar"/>
    <w:uiPriority w:val="1"/>
    <w:qFormat/>
    <w:rsid w:val="00915646"/>
    <w:pPr>
      <w:ind w:left="2300" w:hanging="360"/>
    </w:pPr>
    <w:rPr>
      <w:rFonts w:ascii="Times New Roman" w:eastAsia="Times New Roman" w:hAnsi="Times New Roman"/>
    </w:rPr>
  </w:style>
  <w:style w:type="character" w:customStyle="1" w:styleId="BodyTextChar">
    <w:name w:val="Body Text Char"/>
    <w:basedOn w:val="DefaultParagraphFont"/>
    <w:link w:val="BodyText"/>
    <w:uiPriority w:val="1"/>
    <w:rsid w:val="00915646"/>
    <w:rPr>
      <w:rFonts w:ascii="Times New Roman" w:eastAsia="Times New Roman" w:hAnsi="Times New Roman"/>
    </w:rPr>
  </w:style>
  <w:style w:type="paragraph" w:styleId="NoSpacing">
    <w:name w:val="No Spacing"/>
    <w:link w:val="NoSpacingChar"/>
    <w:uiPriority w:val="1"/>
    <w:qFormat/>
    <w:rsid w:val="00915646"/>
    <w:pPr>
      <w:spacing w:after="0" w:line="240" w:lineRule="auto"/>
    </w:pPr>
  </w:style>
  <w:style w:type="paragraph" w:styleId="ListParagraph">
    <w:name w:val="List Paragraph"/>
    <w:basedOn w:val="Normal"/>
    <w:uiPriority w:val="34"/>
    <w:qFormat/>
    <w:rsid w:val="00915646"/>
    <w:pPr>
      <w:ind w:left="720"/>
      <w:contextualSpacing/>
    </w:pPr>
  </w:style>
  <w:style w:type="character" w:customStyle="1" w:styleId="Heading4Char">
    <w:name w:val="Heading 4 Char"/>
    <w:basedOn w:val="DefaultParagraphFont"/>
    <w:link w:val="Heading4"/>
    <w:uiPriority w:val="1"/>
    <w:rsid w:val="00EC01AB"/>
    <w:rPr>
      <w:rFonts w:ascii="Times New Roman" w:eastAsia="Times New Roman" w:hAnsi="Times New Roman"/>
      <w:i/>
      <w:sz w:val="24"/>
      <w:szCs w:val="24"/>
    </w:rPr>
  </w:style>
  <w:style w:type="character" w:customStyle="1" w:styleId="Heading3Char">
    <w:name w:val="Heading 3 Char"/>
    <w:basedOn w:val="DefaultParagraphFont"/>
    <w:link w:val="Heading3"/>
    <w:uiPriority w:val="9"/>
    <w:rsid w:val="008E6BAB"/>
    <w:rPr>
      <w:rFonts w:asciiTheme="majorHAnsi" w:eastAsiaTheme="majorEastAsia" w:hAnsiTheme="majorHAnsi" w:cstheme="majorBidi"/>
      <w:color w:val="2E74B5" w:themeColor="accent1" w:themeShade="BF"/>
      <w:sz w:val="24"/>
      <w:szCs w:val="24"/>
    </w:rPr>
  </w:style>
  <w:style w:type="table" w:styleId="TableGrid">
    <w:name w:val="Table Grid"/>
    <w:basedOn w:val="TableNormal"/>
    <w:uiPriority w:val="39"/>
    <w:rsid w:val="003E11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640B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F2C4C"/>
    <w:rPr>
      <w:rFonts w:asciiTheme="majorHAnsi" w:eastAsiaTheme="majorEastAsia" w:hAnsiTheme="majorHAnsi" w:cstheme="majorBidi"/>
      <w:color w:val="2E74B5" w:themeColor="accent1" w:themeShade="BF"/>
      <w:sz w:val="26"/>
      <w:szCs w:val="26"/>
    </w:rPr>
  </w:style>
  <w:style w:type="character" w:customStyle="1" w:styleId="NoSpacingChar">
    <w:name w:val="No Spacing Char"/>
    <w:basedOn w:val="DefaultParagraphFont"/>
    <w:link w:val="NoSpacing"/>
    <w:uiPriority w:val="1"/>
    <w:rsid w:val="00784749"/>
  </w:style>
  <w:style w:type="character" w:styleId="Hyperlink">
    <w:name w:val="Hyperlink"/>
    <w:basedOn w:val="DefaultParagraphFont"/>
    <w:uiPriority w:val="99"/>
    <w:unhideWhenUsed/>
    <w:rsid w:val="00D6054F"/>
    <w:rPr>
      <w:color w:val="0563C1" w:themeColor="hyperlink"/>
      <w:u w:val="single"/>
    </w:rPr>
  </w:style>
  <w:style w:type="table" w:customStyle="1" w:styleId="TableGrid1">
    <w:name w:val="Table Grid1"/>
    <w:basedOn w:val="TableNormal"/>
    <w:next w:val="TableGrid"/>
    <w:uiPriority w:val="39"/>
    <w:rsid w:val="00B73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032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2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500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mailto:lisa.vasilakos@dos.ny.gov"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jcraig@valstar.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ktatara@delawareengineering.com"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mailto:lostrander@delawareengineering.com" TargetMode="Externa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yperlink" Target="mailto:gonecrawfishi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1D7AC1-5EEC-4310-83FE-A450AA413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7</Pages>
  <Words>2222</Words>
  <Characters>12666</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Community Outreach Plan</vt:lpstr>
    </vt:vector>
  </TitlesOfParts>
  <Company/>
  <LinksUpToDate>false</LinksUpToDate>
  <CharactersWithSpaces>14859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Outreach Plan</dc:title>
  <dc:subject>Town of Germantown local waterfront revitalization study</dc:subject>
  <dc:creator>Lindsay Ostrander</dc:creator>
  <cp:keywords/>
  <dc:description/>
  <cp:lastModifiedBy>Kathleen Tatara</cp:lastModifiedBy>
  <cp:revision>19</cp:revision>
  <cp:lastPrinted>2017-03-01T20:12:00Z</cp:lastPrinted>
  <dcterms:created xsi:type="dcterms:W3CDTF">2017-02-16T21:13:00Z</dcterms:created>
  <dcterms:modified xsi:type="dcterms:W3CDTF">2017-03-08T18:29:00Z</dcterms:modified>
</cp:coreProperties>
</file>